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08111D" w14:textId="77777777" w:rsidR="00FC7290" w:rsidRPr="00A45A24" w:rsidRDefault="00174735" w:rsidP="00D1330D">
      <w:pPr>
        <w:spacing w:before="120" w:line="240" w:lineRule="atLeast"/>
        <w:jc w:val="center"/>
        <w:rPr>
          <w:rFonts w:ascii="Calibri" w:hAnsi="Calibri"/>
          <w:b/>
          <w:caps/>
          <w:sz w:val="44"/>
          <w:szCs w:val="44"/>
        </w:rPr>
      </w:pPr>
      <w:r>
        <w:rPr>
          <w:rFonts w:ascii="Calibri" w:hAnsi="Calibri"/>
          <w:b/>
          <w:caps/>
          <w:sz w:val="44"/>
          <w:szCs w:val="44"/>
        </w:rPr>
        <w:t xml:space="preserve">výzva k podání nabídek a Textová část </w:t>
      </w:r>
      <w:r w:rsidR="00FC7290">
        <w:rPr>
          <w:rFonts w:ascii="Calibri" w:hAnsi="Calibri"/>
          <w:b/>
          <w:caps/>
          <w:sz w:val="44"/>
          <w:szCs w:val="44"/>
        </w:rPr>
        <w:t>zadávací dokumentace</w:t>
      </w:r>
    </w:p>
    <w:p w14:paraId="4A855B7A" w14:textId="77777777" w:rsidR="00982DD9" w:rsidRPr="00A45A24" w:rsidRDefault="00982DD9" w:rsidP="00D1330D">
      <w:pPr>
        <w:spacing w:line="240" w:lineRule="atLeast"/>
        <w:jc w:val="center"/>
        <w:rPr>
          <w:rFonts w:ascii="Calibri" w:hAnsi="Calibri" w:cs="Calibri"/>
          <w:b/>
          <w:bCs/>
          <w:sz w:val="36"/>
          <w:szCs w:val="36"/>
        </w:rPr>
      </w:pPr>
    </w:p>
    <w:p w14:paraId="79133E45" w14:textId="0FE4EE68" w:rsidR="00C24A4B" w:rsidRPr="00C24A4B" w:rsidRDefault="00C24A4B" w:rsidP="00D1330D">
      <w:pPr>
        <w:spacing w:line="240" w:lineRule="atLeast"/>
        <w:jc w:val="center"/>
        <w:rPr>
          <w:rFonts w:ascii="Calibri" w:hAnsi="Calibri" w:cs="Calibri"/>
          <w:b/>
          <w:sz w:val="36"/>
          <w:szCs w:val="36"/>
        </w:rPr>
      </w:pPr>
      <w:bookmarkStart w:id="0" w:name="_Hlk41042779"/>
      <w:r w:rsidRPr="00F37A3F">
        <w:rPr>
          <w:rFonts w:ascii="Calibri" w:hAnsi="Calibri" w:cs="Calibri"/>
          <w:b/>
          <w:bCs/>
          <w:sz w:val="36"/>
          <w:szCs w:val="36"/>
        </w:rPr>
        <w:t>„</w:t>
      </w:r>
      <w:r w:rsidR="00712A36" w:rsidRPr="00F37A3F">
        <w:rPr>
          <w:rFonts w:ascii="Calibri" w:hAnsi="Calibri" w:cs="Calibri"/>
          <w:b/>
          <w:bCs/>
          <w:sz w:val="36"/>
          <w:szCs w:val="36"/>
        </w:rPr>
        <w:t xml:space="preserve">Stavební úpravy chodníků na ul. Odbojářů, Nerudova, </w:t>
      </w:r>
      <w:proofErr w:type="spellStart"/>
      <w:r w:rsidR="00712A36" w:rsidRPr="00F37A3F">
        <w:rPr>
          <w:rFonts w:ascii="Calibri" w:hAnsi="Calibri" w:cs="Calibri"/>
          <w:b/>
          <w:bCs/>
          <w:sz w:val="36"/>
          <w:szCs w:val="36"/>
        </w:rPr>
        <w:t>Syrovická</w:t>
      </w:r>
      <w:proofErr w:type="spellEnd"/>
      <w:r w:rsidR="00712A36" w:rsidRPr="00F37A3F">
        <w:rPr>
          <w:rFonts w:ascii="Calibri" w:hAnsi="Calibri" w:cs="Calibri"/>
          <w:b/>
          <w:bCs/>
          <w:sz w:val="36"/>
          <w:szCs w:val="36"/>
        </w:rPr>
        <w:t>, Šafaříkova</w:t>
      </w:r>
      <w:r w:rsidRPr="00F37A3F">
        <w:rPr>
          <w:rFonts w:ascii="Calibri" w:hAnsi="Calibri" w:cs="Calibri"/>
          <w:b/>
          <w:bCs/>
          <w:sz w:val="36"/>
          <w:szCs w:val="36"/>
        </w:rPr>
        <w:t>“</w:t>
      </w:r>
    </w:p>
    <w:p w14:paraId="7248CCEE" w14:textId="77777777" w:rsidR="00C24A4B" w:rsidRPr="00C24A4B" w:rsidRDefault="00C24A4B" w:rsidP="00D1330D">
      <w:pPr>
        <w:spacing w:line="240" w:lineRule="atLeast"/>
        <w:jc w:val="center"/>
        <w:rPr>
          <w:rFonts w:ascii="Calibri" w:hAnsi="Calibri" w:cs="Calibri"/>
          <w:sz w:val="36"/>
          <w:szCs w:val="36"/>
        </w:rPr>
      </w:pPr>
    </w:p>
    <w:p w14:paraId="6DEACE01" w14:textId="77777777" w:rsidR="00174735" w:rsidRPr="00174735" w:rsidRDefault="00174735" w:rsidP="00174735">
      <w:pPr>
        <w:spacing w:line="240" w:lineRule="auto"/>
        <w:jc w:val="center"/>
        <w:rPr>
          <w:rFonts w:ascii="Calibri" w:hAnsi="Calibri" w:cs="Calibri"/>
          <w:sz w:val="22"/>
          <w:szCs w:val="22"/>
        </w:rPr>
      </w:pPr>
      <w:r w:rsidRPr="00174735">
        <w:rPr>
          <w:rFonts w:ascii="Calibri" w:hAnsi="Calibri" w:cs="Calibri"/>
          <w:sz w:val="22"/>
          <w:szCs w:val="22"/>
        </w:rPr>
        <w:t xml:space="preserve">dle </w:t>
      </w:r>
      <w:r w:rsidR="003F67B3">
        <w:rPr>
          <w:rFonts w:ascii="Calibri" w:hAnsi="Calibri" w:cs="Calibri"/>
          <w:sz w:val="22"/>
          <w:szCs w:val="22"/>
        </w:rPr>
        <w:t>s</w:t>
      </w:r>
      <w:r w:rsidRPr="00174735">
        <w:rPr>
          <w:rFonts w:ascii="Calibri" w:hAnsi="Calibri"/>
          <w:sz w:val="22"/>
          <w:szCs w:val="22"/>
        </w:rPr>
        <w:t xml:space="preserve">měrnice </w:t>
      </w:r>
      <w:r w:rsidR="003F67B3">
        <w:rPr>
          <w:rFonts w:ascii="Calibri" w:hAnsi="Calibri"/>
          <w:sz w:val="22"/>
          <w:szCs w:val="22"/>
        </w:rPr>
        <w:t>m</w:t>
      </w:r>
      <w:r w:rsidRPr="00174735">
        <w:rPr>
          <w:rFonts w:ascii="Calibri" w:hAnsi="Calibri"/>
          <w:sz w:val="22"/>
          <w:szCs w:val="22"/>
        </w:rPr>
        <w:t xml:space="preserve">ěsta Rajhrad č. </w:t>
      </w:r>
      <w:r w:rsidR="003F67B3">
        <w:rPr>
          <w:rFonts w:ascii="Calibri" w:hAnsi="Calibri"/>
          <w:sz w:val="22"/>
          <w:szCs w:val="22"/>
        </w:rPr>
        <w:t>1/2019,</w:t>
      </w:r>
      <w:r w:rsidRPr="00174735">
        <w:rPr>
          <w:rFonts w:ascii="Calibri" w:hAnsi="Calibri"/>
          <w:sz w:val="22"/>
          <w:szCs w:val="22"/>
        </w:rPr>
        <w:t xml:space="preserve"> o zadávání veřejných zakázek malého rozsahu (dále jen „směrnice“)</w:t>
      </w:r>
      <w:r w:rsidRPr="00174735">
        <w:rPr>
          <w:rFonts w:ascii="Calibri" w:hAnsi="Calibri" w:cs="Calibri"/>
          <w:sz w:val="22"/>
          <w:szCs w:val="22"/>
        </w:rPr>
        <w:t xml:space="preserve"> a v souladu se zákonem č. 134/2016 Sb., o zadávání veřejných zakázek, ve znění pozdějších předpisů (dále jen „zákon“)</w:t>
      </w:r>
    </w:p>
    <w:p w14:paraId="63EDECD4" w14:textId="77777777" w:rsidR="00174735" w:rsidRPr="00174735" w:rsidRDefault="00174735" w:rsidP="00174735">
      <w:pPr>
        <w:spacing w:line="240" w:lineRule="auto"/>
        <w:rPr>
          <w:rFonts w:ascii="Calibri" w:hAnsi="Calibri" w:cs="Calibri"/>
          <w:sz w:val="22"/>
          <w:szCs w:val="22"/>
        </w:rPr>
      </w:pPr>
    </w:p>
    <w:p w14:paraId="39A37395" w14:textId="77777777" w:rsidR="00174735" w:rsidRPr="00174735" w:rsidRDefault="00174735" w:rsidP="00174735">
      <w:pPr>
        <w:spacing w:line="240" w:lineRule="auto"/>
        <w:jc w:val="center"/>
        <w:rPr>
          <w:rFonts w:ascii="Calibri" w:hAnsi="Calibri" w:cs="Calibri"/>
          <w:b/>
          <w:sz w:val="22"/>
          <w:szCs w:val="22"/>
        </w:rPr>
      </w:pPr>
      <w:r w:rsidRPr="00174735">
        <w:rPr>
          <w:rFonts w:ascii="Calibri" w:hAnsi="Calibri" w:cs="Calibri"/>
          <w:b/>
          <w:sz w:val="22"/>
          <w:szCs w:val="22"/>
        </w:rPr>
        <w:t>veřejná zakázka malého rozsahu na stavební práce</w:t>
      </w:r>
    </w:p>
    <w:bookmarkEnd w:id="0"/>
    <w:p w14:paraId="4E95EA8D" w14:textId="77777777" w:rsidR="00C24A4B" w:rsidRPr="00C24A4B" w:rsidRDefault="00C24A4B" w:rsidP="00D1330D">
      <w:pPr>
        <w:spacing w:line="240" w:lineRule="atLeast"/>
        <w:rPr>
          <w:rFonts w:ascii="Calibri" w:hAnsi="Calibri" w:cs="Calibri"/>
          <w:sz w:val="22"/>
          <w:szCs w:val="22"/>
        </w:rPr>
      </w:pPr>
    </w:p>
    <w:p w14:paraId="685411BD" w14:textId="77777777" w:rsidR="00C24A4B" w:rsidRPr="00C24A4B" w:rsidRDefault="00C24A4B" w:rsidP="00D1330D">
      <w:pPr>
        <w:spacing w:line="240" w:lineRule="atLeast"/>
        <w:rPr>
          <w:rFonts w:ascii="Calibri" w:hAnsi="Calibri" w:cs="Calibri"/>
          <w:sz w:val="22"/>
          <w:szCs w:val="22"/>
        </w:rPr>
      </w:pPr>
      <w:r w:rsidRPr="00C24A4B">
        <w:rPr>
          <w:rFonts w:ascii="Calibri" w:hAnsi="Calibri" w:cs="Calibri"/>
          <w:sz w:val="22"/>
          <w:szCs w:val="22"/>
        </w:rPr>
        <w:t>IDENTIFIKACE ZADAVATELE</w:t>
      </w:r>
    </w:p>
    <w:p w14:paraId="7C397CC9" w14:textId="77777777" w:rsidR="00174735" w:rsidRPr="00B21F06" w:rsidRDefault="00174735" w:rsidP="00174735">
      <w:pPr>
        <w:spacing w:line="240" w:lineRule="auto"/>
        <w:rPr>
          <w:rFonts w:ascii="Calibri" w:hAnsi="Calibri" w:cs="Calibri"/>
          <w:b/>
          <w:bCs/>
          <w:sz w:val="22"/>
          <w:szCs w:val="22"/>
        </w:rPr>
      </w:pPr>
      <w:r w:rsidRPr="00B21F06">
        <w:rPr>
          <w:rFonts w:ascii="Calibri" w:hAnsi="Calibri" w:cs="Calibri"/>
          <w:sz w:val="22"/>
          <w:szCs w:val="22"/>
        </w:rPr>
        <w:t>Název:</w:t>
      </w:r>
      <w:r w:rsidRPr="00B21F06">
        <w:rPr>
          <w:rFonts w:ascii="Calibri" w:hAnsi="Calibri" w:cs="Calibri"/>
          <w:sz w:val="22"/>
          <w:szCs w:val="22"/>
        </w:rPr>
        <w:tab/>
      </w:r>
      <w:r w:rsidRPr="00B21F06">
        <w:rPr>
          <w:rFonts w:ascii="Calibri" w:hAnsi="Calibri" w:cs="Calibri"/>
          <w:sz w:val="22"/>
          <w:szCs w:val="22"/>
        </w:rPr>
        <w:tab/>
      </w:r>
      <w:r w:rsidRPr="00B21F06">
        <w:rPr>
          <w:rFonts w:ascii="Calibri" w:hAnsi="Calibri" w:cs="Calibri"/>
          <w:sz w:val="22"/>
          <w:szCs w:val="22"/>
        </w:rPr>
        <w:tab/>
      </w:r>
      <w:r w:rsidRPr="00C1271B">
        <w:rPr>
          <w:rFonts w:ascii="Calibri" w:hAnsi="Calibri" w:cs="Calibri"/>
          <w:b/>
          <w:bCs/>
          <w:sz w:val="22"/>
          <w:szCs w:val="22"/>
        </w:rPr>
        <w:t>Město Rajhrad</w:t>
      </w:r>
    </w:p>
    <w:p w14:paraId="44753842" w14:textId="77777777" w:rsidR="00174735" w:rsidRPr="00F42062" w:rsidRDefault="00174735" w:rsidP="00174735">
      <w:pPr>
        <w:spacing w:line="240" w:lineRule="auto"/>
        <w:rPr>
          <w:rFonts w:ascii="Calibri" w:hAnsi="Calibri" w:cs="Calibri"/>
          <w:bCs/>
          <w:sz w:val="22"/>
          <w:szCs w:val="22"/>
        </w:rPr>
      </w:pPr>
      <w:r w:rsidRPr="00F42062">
        <w:rPr>
          <w:rFonts w:ascii="Calibri" w:hAnsi="Calibri" w:cs="Calibri"/>
          <w:bCs/>
          <w:sz w:val="22"/>
          <w:szCs w:val="22"/>
        </w:rPr>
        <w:t>Sídlo:</w:t>
      </w:r>
      <w:r w:rsidRPr="00F42062">
        <w:rPr>
          <w:rFonts w:ascii="Calibri" w:hAnsi="Calibri" w:cs="Calibri"/>
          <w:bCs/>
          <w:sz w:val="22"/>
          <w:szCs w:val="22"/>
        </w:rPr>
        <w:tab/>
      </w:r>
      <w:r w:rsidRPr="00F42062">
        <w:rPr>
          <w:rFonts w:ascii="Calibri" w:hAnsi="Calibri" w:cs="Calibri"/>
          <w:bCs/>
          <w:sz w:val="22"/>
          <w:szCs w:val="22"/>
        </w:rPr>
        <w:tab/>
      </w:r>
      <w:r w:rsidRPr="00F42062">
        <w:rPr>
          <w:rFonts w:ascii="Calibri" w:hAnsi="Calibri" w:cs="Calibri"/>
          <w:bCs/>
          <w:sz w:val="22"/>
          <w:szCs w:val="22"/>
        </w:rPr>
        <w:tab/>
      </w:r>
      <w:r w:rsidRPr="00C1271B">
        <w:rPr>
          <w:rFonts w:ascii="Calibri" w:hAnsi="Calibri" w:cs="Calibri"/>
          <w:bCs/>
          <w:sz w:val="22"/>
          <w:szCs w:val="22"/>
        </w:rPr>
        <w:t>Masarykova 32, 664 61 Rajhrad</w:t>
      </w:r>
    </w:p>
    <w:p w14:paraId="5FFC24F3" w14:textId="77777777" w:rsidR="00174735" w:rsidRPr="00B21F06" w:rsidRDefault="00174735" w:rsidP="00174735">
      <w:pPr>
        <w:spacing w:line="240" w:lineRule="auto"/>
        <w:rPr>
          <w:rFonts w:ascii="Calibri" w:hAnsi="Calibri" w:cs="Calibri"/>
          <w:bCs/>
          <w:sz w:val="22"/>
          <w:szCs w:val="22"/>
        </w:rPr>
      </w:pPr>
      <w:r w:rsidRPr="00B21F06">
        <w:rPr>
          <w:rFonts w:ascii="Calibri" w:hAnsi="Calibri" w:cs="Calibri"/>
          <w:bCs/>
          <w:sz w:val="22"/>
          <w:szCs w:val="22"/>
        </w:rPr>
        <w:t>IČ:</w:t>
      </w:r>
      <w:r w:rsidRPr="00B21F06">
        <w:rPr>
          <w:rFonts w:ascii="Calibri" w:hAnsi="Calibri" w:cs="Calibri"/>
          <w:bCs/>
          <w:sz w:val="22"/>
          <w:szCs w:val="22"/>
        </w:rPr>
        <w:tab/>
      </w:r>
      <w:r w:rsidRPr="00B21F06">
        <w:rPr>
          <w:rFonts w:ascii="Calibri" w:hAnsi="Calibri" w:cs="Calibri"/>
          <w:bCs/>
          <w:sz w:val="22"/>
          <w:szCs w:val="22"/>
        </w:rPr>
        <w:tab/>
      </w:r>
      <w:r w:rsidRPr="00B21F06">
        <w:rPr>
          <w:rFonts w:ascii="Calibri" w:hAnsi="Calibri" w:cs="Calibri"/>
          <w:bCs/>
          <w:sz w:val="22"/>
          <w:szCs w:val="22"/>
        </w:rPr>
        <w:tab/>
      </w:r>
      <w:r w:rsidRPr="00C1562C">
        <w:rPr>
          <w:rFonts w:ascii="Calibri" w:hAnsi="Calibri" w:cs="Calibri"/>
          <w:bCs/>
          <w:sz w:val="22"/>
          <w:szCs w:val="22"/>
        </w:rPr>
        <w:t>00282456</w:t>
      </w:r>
    </w:p>
    <w:p w14:paraId="67226A79" w14:textId="77777777" w:rsidR="00174735" w:rsidRDefault="00174735" w:rsidP="00174735">
      <w:pPr>
        <w:spacing w:line="240" w:lineRule="auto"/>
        <w:rPr>
          <w:rFonts w:ascii="Calibri" w:hAnsi="Calibri" w:cs="Calibri"/>
          <w:bCs/>
          <w:sz w:val="22"/>
          <w:szCs w:val="22"/>
        </w:rPr>
      </w:pPr>
      <w:r w:rsidRPr="00B21F06">
        <w:rPr>
          <w:rFonts w:ascii="Calibri" w:hAnsi="Calibri" w:cs="Calibri"/>
          <w:sz w:val="22"/>
          <w:szCs w:val="22"/>
        </w:rPr>
        <w:t>Zastoupené:</w:t>
      </w:r>
      <w:r w:rsidRPr="00B21F06">
        <w:rPr>
          <w:rFonts w:ascii="Calibri" w:hAnsi="Calibri" w:cs="Calibri"/>
          <w:sz w:val="22"/>
          <w:szCs w:val="22"/>
        </w:rPr>
        <w:tab/>
      </w:r>
      <w:r w:rsidRPr="00B21F06">
        <w:rPr>
          <w:rFonts w:ascii="Calibri" w:hAnsi="Calibri" w:cs="Calibri"/>
          <w:sz w:val="22"/>
          <w:szCs w:val="22"/>
        </w:rPr>
        <w:tab/>
      </w:r>
      <w:r w:rsidRPr="00C1562C">
        <w:rPr>
          <w:rFonts w:ascii="Calibri" w:hAnsi="Calibri" w:cs="Calibri"/>
          <w:bCs/>
          <w:sz w:val="22"/>
          <w:szCs w:val="22"/>
        </w:rPr>
        <w:t>Mgr. Františk</w:t>
      </w:r>
      <w:r>
        <w:rPr>
          <w:rFonts w:ascii="Calibri" w:hAnsi="Calibri" w:cs="Calibri"/>
          <w:bCs/>
          <w:sz w:val="22"/>
          <w:szCs w:val="22"/>
        </w:rPr>
        <w:t>em</w:t>
      </w:r>
      <w:r w:rsidRPr="00C1562C">
        <w:rPr>
          <w:rFonts w:ascii="Calibri" w:hAnsi="Calibri" w:cs="Calibri"/>
          <w:bCs/>
          <w:sz w:val="22"/>
          <w:szCs w:val="22"/>
        </w:rPr>
        <w:t xml:space="preserve"> Ondrá</w:t>
      </w:r>
      <w:r>
        <w:rPr>
          <w:rFonts w:ascii="Calibri" w:hAnsi="Calibri" w:cs="Calibri"/>
          <w:bCs/>
          <w:sz w:val="22"/>
          <w:szCs w:val="22"/>
        </w:rPr>
        <w:t>č</w:t>
      </w:r>
      <w:r w:rsidRPr="00C1562C">
        <w:rPr>
          <w:rFonts w:ascii="Calibri" w:hAnsi="Calibri" w:cs="Calibri"/>
          <w:bCs/>
          <w:sz w:val="22"/>
          <w:szCs w:val="22"/>
        </w:rPr>
        <w:t>k</w:t>
      </w:r>
      <w:r>
        <w:rPr>
          <w:rFonts w:ascii="Calibri" w:hAnsi="Calibri" w:cs="Calibri"/>
          <w:bCs/>
          <w:sz w:val="22"/>
          <w:szCs w:val="22"/>
        </w:rPr>
        <w:t>em</w:t>
      </w:r>
      <w:r w:rsidRPr="00C1562C">
        <w:rPr>
          <w:rFonts w:ascii="Calibri" w:hAnsi="Calibri" w:cs="Calibri"/>
          <w:bCs/>
          <w:sz w:val="22"/>
          <w:szCs w:val="22"/>
        </w:rPr>
        <w:t xml:space="preserve">, </w:t>
      </w:r>
      <w:r>
        <w:rPr>
          <w:rFonts w:ascii="Calibri" w:hAnsi="Calibri" w:cs="Calibri"/>
          <w:bCs/>
          <w:sz w:val="22"/>
          <w:szCs w:val="22"/>
        </w:rPr>
        <w:t>starostou</w:t>
      </w:r>
    </w:p>
    <w:p w14:paraId="2E5B88E3" w14:textId="77777777" w:rsidR="00174735" w:rsidRDefault="00174735" w:rsidP="00174735">
      <w:pPr>
        <w:spacing w:line="240" w:lineRule="auto"/>
        <w:rPr>
          <w:rFonts w:ascii="Calibri" w:hAnsi="Calibri" w:cs="Calibri"/>
          <w:bCs/>
          <w:sz w:val="22"/>
          <w:szCs w:val="22"/>
        </w:rPr>
      </w:pPr>
    </w:p>
    <w:p w14:paraId="089F39A5" w14:textId="77777777" w:rsidR="00C24A4B" w:rsidRPr="00C24A4B" w:rsidRDefault="00C24A4B" w:rsidP="00D1330D">
      <w:pPr>
        <w:spacing w:line="240" w:lineRule="atLeast"/>
        <w:rPr>
          <w:rFonts w:ascii="Calibri" w:hAnsi="Calibri" w:cs="Calibri"/>
          <w:sz w:val="22"/>
          <w:szCs w:val="22"/>
        </w:rPr>
      </w:pPr>
      <w:r w:rsidRPr="00C24A4B">
        <w:rPr>
          <w:rFonts w:ascii="Calibri" w:hAnsi="Calibri" w:cs="Calibri"/>
          <w:sz w:val="22"/>
          <w:szCs w:val="22"/>
        </w:rPr>
        <w:t xml:space="preserve">IDENTIFIKACE </w:t>
      </w:r>
      <w:r w:rsidRPr="00C24A4B">
        <w:rPr>
          <w:rFonts w:ascii="Calibri" w:hAnsi="Calibri" w:cs="Calibri"/>
          <w:color w:val="000000"/>
          <w:sz w:val="22"/>
          <w:szCs w:val="22"/>
        </w:rPr>
        <w:t>ZÁSTUPCE</w:t>
      </w:r>
      <w:r w:rsidRPr="00C24A4B">
        <w:rPr>
          <w:rFonts w:ascii="Calibri" w:hAnsi="Calibri" w:cs="Calibri"/>
          <w:color w:val="FF0000"/>
          <w:sz w:val="22"/>
          <w:szCs w:val="22"/>
        </w:rPr>
        <w:t xml:space="preserve"> </w:t>
      </w:r>
      <w:r w:rsidRPr="00C24A4B">
        <w:rPr>
          <w:rFonts w:ascii="Calibri" w:hAnsi="Calibri" w:cs="Calibri"/>
          <w:sz w:val="22"/>
          <w:szCs w:val="22"/>
        </w:rPr>
        <w:t>ZADAVATELE (v souladu s § 151 zákona)</w:t>
      </w:r>
    </w:p>
    <w:p w14:paraId="5F7325DD" w14:textId="77777777" w:rsidR="00C24A4B" w:rsidRPr="00C24A4B" w:rsidRDefault="00C24A4B" w:rsidP="00D1330D">
      <w:pPr>
        <w:spacing w:line="240" w:lineRule="atLeast"/>
        <w:rPr>
          <w:rFonts w:ascii="Calibri" w:hAnsi="Calibri" w:cs="Calibri"/>
          <w:bCs/>
          <w:sz w:val="22"/>
          <w:szCs w:val="22"/>
        </w:rPr>
      </w:pPr>
      <w:r w:rsidRPr="00C24A4B">
        <w:rPr>
          <w:rFonts w:ascii="Calibri" w:hAnsi="Calibri" w:cs="Calibri"/>
          <w:sz w:val="22"/>
          <w:szCs w:val="22"/>
        </w:rPr>
        <w:t>Název:</w:t>
      </w:r>
      <w:r w:rsidRPr="00C24A4B">
        <w:rPr>
          <w:rFonts w:ascii="Calibri" w:hAnsi="Calibri" w:cs="Calibri"/>
          <w:sz w:val="22"/>
          <w:szCs w:val="22"/>
        </w:rPr>
        <w:tab/>
      </w:r>
      <w:r w:rsidRPr="00C24A4B">
        <w:rPr>
          <w:rFonts w:ascii="Calibri" w:hAnsi="Calibri" w:cs="Calibri"/>
          <w:sz w:val="22"/>
          <w:szCs w:val="22"/>
        </w:rPr>
        <w:tab/>
      </w:r>
      <w:r w:rsidRPr="00C24A4B">
        <w:rPr>
          <w:rFonts w:ascii="Calibri" w:hAnsi="Calibri" w:cs="Calibri"/>
          <w:sz w:val="22"/>
          <w:szCs w:val="22"/>
        </w:rPr>
        <w:tab/>
      </w:r>
      <w:r w:rsidRPr="00C24A4B">
        <w:rPr>
          <w:rFonts w:ascii="Calibri" w:hAnsi="Calibri" w:cs="Calibri"/>
          <w:bCs/>
          <w:sz w:val="22"/>
          <w:szCs w:val="22"/>
        </w:rPr>
        <w:t>IK consult s.r.o.</w:t>
      </w:r>
    </w:p>
    <w:p w14:paraId="5F806E98" w14:textId="77777777" w:rsidR="00C24A4B" w:rsidRPr="00C24A4B" w:rsidRDefault="00C24A4B" w:rsidP="00D1330D">
      <w:pPr>
        <w:spacing w:line="240" w:lineRule="atLeast"/>
        <w:rPr>
          <w:rFonts w:ascii="Calibri" w:hAnsi="Calibri" w:cs="Calibri"/>
          <w:sz w:val="22"/>
          <w:szCs w:val="22"/>
        </w:rPr>
      </w:pPr>
      <w:r w:rsidRPr="00C24A4B">
        <w:rPr>
          <w:rFonts w:ascii="Calibri" w:hAnsi="Calibri" w:cs="Calibri"/>
          <w:bCs/>
          <w:sz w:val="22"/>
          <w:szCs w:val="22"/>
        </w:rPr>
        <w:t>Sídlo:</w:t>
      </w:r>
      <w:r w:rsidRPr="00C24A4B">
        <w:rPr>
          <w:rFonts w:ascii="Calibri" w:hAnsi="Calibri" w:cs="Calibri"/>
          <w:bCs/>
          <w:sz w:val="22"/>
          <w:szCs w:val="22"/>
        </w:rPr>
        <w:tab/>
      </w:r>
      <w:r w:rsidRPr="00C24A4B">
        <w:rPr>
          <w:rFonts w:ascii="Calibri" w:hAnsi="Calibri" w:cs="Calibri"/>
          <w:bCs/>
          <w:sz w:val="22"/>
          <w:szCs w:val="22"/>
        </w:rPr>
        <w:tab/>
      </w:r>
      <w:r w:rsidRPr="00C24A4B">
        <w:rPr>
          <w:rFonts w:ascii="Calibri" w:hAnsi="Calibri" w:cs="Calibri"/>
          <w:bCs/>
          <w:sz w:val="22"/>
          <w:szCs w:val="22"/>
        </w:rPr>
        <w:tab/>
      </w:r>
      <w:r w:rsidRPr="00C24A4B">
        <w:rPr>
          <w:rFonts w:ascii="Calibri" w:hAnsi="Calibri" w:cs="Calibri"/>
          <w:sz w:val="22"/>
          <w:szCs w:val="22"/>
        </w:rPr>
        <w:t>Živného 1254/8, 635 00 Brno</w:t>
      </w:r>
    </w:p>
    <w:p w14:paraId="5D1F98DB" w14:textId="77777777" w:rsidR="00C24A4B" w:rsidRPr="00C24A4B" w:rsidRDefault="00C24A4B" w:rsidP="00D1330D">
      <w:pPr>
        <w:spacing w:line="240" w:lineRule="atLeast"/>
        <w:rPr>
          <w:rFonts w:ascii="Calibri" w:hAnsi="Calibri" w:cs="Calibri"/>
          <w:bCs/>
          <w:sz w:val="22"/>
          <w:szCs w:val="22"/>
        </w:rPr>
      </w:pPr>
      <w:r w:rsidRPr="00C24A4B">
        <w:rPr>
          <w:rFonts w:ascii="Calibri" w:hAnsi="Calibri" w:cs="Calibri"/>
          <w:sz w:val="22"/>
          <w:szCs w:val="22"/>
        </w:rPr>
        <w:t>Kontaktní adresa:</w:t>
      </w:r>
      <w:r w:rsidRPr="00C24A4B">
        <w:rPr>
          <w:rFonts w:ascii="Calibri" w:hAnsi="Calibri" w:cs="Calibri"/>
          <w:sz w:val="22"/>
          <w:szCs w:val="22"/>
        </w:rPr>
        <w:tab/>
        <w:t>Lipová 906/1, 602 00 Brno</w:t>
      </w:r>
    </w:p>
    <w:p w14:paraId="2037E905" w14:textId="77777777" w:rsidR="00C24A4B" w:rsidRPr="00C24A4B" w:rsidRDefault="00C24A4B" w:rsidP="00D1330D">
      <w:pPr>
        <w:spacing w:line="240" w:lineRule="atLeast"/>
        <w:rPr>
          <w:rFonts w:ascii="Calibri" w:hAnsi="Calibri" w:cs="Calibri"/>
          <w:bCs/>
          <w:sz w:val="22"/>
          <w:szCs w:val="22"/>
        </w:rPr>
      </w:pPr>
      <w:r w:rsidRPr="00C24A4B">
        <w:rPr>
          <w:rFonts w:ascii="Calibri" w:hAnsi="Calibri" w:cs="Calibri"/>
          <w:bCs/>
          <w:sz w:val="22"/>
          <w:szCs w:val="22"/>
        </w:rPr>
        <w:t>IČ:</w:t>
      </w:r>
      <w:r w:rsidRPr="00C24A4B">
        <w:rPr>
          <w:rFonts w:ascii="Calibri" w:hAnsi="Calibri" w:cs="Calibri"/>
          <w:bCs/>
          <w:sz w:val="22"/>
          <w:szCs w:val="22"/>
        </w:rPr>
        <w:tab/>
      </w:r>
      <w:r w:rsidRPr="00C24A4B">
        <w:rPr>
          <w:rFonts w:ascii="Calibri" w:hAnsi="Calibri" w:cs="Calibri"/>
          <w:bCs/>
          <w:sz w:val="22"/>
          <w:szCs w:val="22"/>
        </w:rPr>
        <w:tab/>
      </w:r>
      <w:r w:rsidRPr="00C24A4B">
        <w:rPr>
          <w:rFonts w:ascii="Calibri" w:hAnsi="Calibri" w:cs="Calibri"/>
          <w:bCs/>
          <w:sz w:val="22"/>
          <w:szCs w:val="22"/>
        </w:rPr>
        <w:tab/>
        <w:t>27713326</w:t>
      </w:r>
    </w:p>
    <w:p w14:paraId="1BF32808" w14:textId="6B16651D" w:rsidR="00C24A4B" w:rsidRPr="00C24A4B" w:rsidRDefault="00FB24EF" w:rsidP="00D1330D">
      <w:pPr>
        <w:spacing w:line="240" w:lineRule="atLeast"/>
        <w:rPr>
          <w:rFonts w:ascii="Calibri" w:hAnsi="Calibri" w:cs="Calibri"/>
          <w:sz w:val="22"/>
          <w:szCs w:val="22"/>
        </w:rPr>
      </w:pPr>
      <w:r>
        <w:rPr>
          <w:rFonts w:ascii="Calibri" w:hAnsi="Calibri" w:cs="Calibri"/>
          <w:bCs/>
          <w:sz w:val="22"/>
          <w:szCs w:val="22"/>
        </w:rPr>
        <w:t>Zastoupená</w:t>
      </w:r>
      <w:r w:rsidR="00C24A4B" w:rsidRPr="00C24A4B">
        <w:rPr>
          <w:rFonts w:ascii="Calibri" w:hAnsi="Calibri" w:cs="Calibri"/>
          <w:bCs/>
          <w:sz w:val="22"/>
          <w:szCs w:val="22"/>
        </w:rPr>
        <w:t>:</w:t>
      </w:r>
      <w:r w:rsidR="00C24A4B" w:rsidRPr="00C24A4B">
        <w:rPr>
          <w:rFonts w:ascii="Calibri" w:hAnsi="Calibri" w:cs="Calibri"/>
          <w:bCs/>
          <w:sz w:val="22"/>
          <w:szCs w:val="22"/>
        </w:rPr>
        <w:tab/>
      </w:r>
      <w:r w:rsidR="00C24A4B" w:rsidRPr="00C24A4B">
        <w:rPr>
          <w:rFonts w:ascii="Calibri" w:hAnsi="Calibri" w:cs="Calibri"/>
          <w:bCs/>
          <w:sz w:val="22"/>
          <w:szCs w:val="22"/>
        </w:rPr>
        <w:tab/>
      </w:r>
      <w:r w:rsidR="00C24A4B" w:rsidRPr="00C24A4B">
        <w:rPr>
          <w:rFonts w:ascii="Calibri" w:hAnsi="Calibri" w:cs="Calibri"/>
          <w:sz w:val="22"/>
          <w:szCs w:val="22"/>
        </w:rPr>
        <w:t>Mgr. Ilj</w:t>
      </w:r>
      <w:r>
        <w:rPr>
          <w:rFonts w:ascii="Calibri" w:hAnsi="Calibri" w:cs="Calibri"/>
          <w:sz w:val="22"/>
          <w:szCs w:val="22"/>
        </w:rPr>
        <w:t>ou</w:t>
      </w:r>
      <w:r w:rsidR="00C24A4B" w:rsidRPr="00C24A4B">
        <w:rPr>
          <w:rFonts w:ascii="Calibri" w:hAnsi="Calibri" w:cs="Calibri"/>
          <w:sz w:val="22"/>
          <w:szCs w:val="22"/>
        </w:rPr>
        <w:t xml:space="preserve"> Kašík</w:t>
      </w:r>
      <w:r>
        <w:rPr>
          <w:rFonts w:ascii="Calibri" w:hAnsi="Calibri" w:cs="Calibri"/>
          <w:sz w:val="22"/>
          <w:szCs w:val="22"/>
        </w:rPr>
        <w:t>em</w:t>
      </w:r>
      <w:r w:rsidR="00C24A4B" w:rsidRPr="00C24A4B">
        <w:rPr>
          <w:rFonts w:ascii="Calibri" w:hAnsi="Calibri" w:cs="Calibri"/>
          <w:sz w:val="22"/>
          <w:szCs w:val="22"/>
        </w:rPr>
        <w:t>, jednatel</w:t>
      </w:r>
      <w:r>
        <w:rPr>
          <w:rFonts w:ascii="Calibri" w:hAnsi="Calibri" w:cs="Calibri"/>
          <w:sz w:val="22"/>
          <w:szCs w:val="22"/>
        </w:rPr>
        <w:t>em</w:t>
      </w:r>
    </w:p>
    <w:p w14:paraId="5A536BC2" w14:textId="7C27B932" w:rsidR="002C6F96" w:rsidRPr="00A45A24" w:rsidRDefault="002C6F96" w:rsidP="00D1330D">
      <w:pPr>
        <w:spacing w:line="240" w:lineRule="atLeast"/>
        <w:rPr>
          <w:rFonts w:ascii="Calibri" w:hAnsi="Calibri" w:cs="Calibri"/>
          <w:sz w:val="22"/>
          <w:szCs w:val="22"/>
        </w:rPr>
      </w:pPr>
      <w:r w:rsidRPr="00A45A24">
        <w:rPr>
          <w:rFonts w:ascii="Calibri" w:hAnsi="Calibri" w:cs="Calibri"/>
          <w:sz w:val="22"/>
          <w:szCs w:val="22"/>
        </w:rPr>
        <w:t>Kontaktní osoba:</w:t>
      </w:r>
      <w:r w:rsidRPr="00A45A24">
        <w:rPr>
          <w:rFonts w:ascii="Calibri" w:hAnsi="Calibri" w:cs="Calibri"/>
          <w:sz w:val="22"/>
          <w:szCs w:val="22"/>
        </w:rPr>
        <w:tab/>
        <w:t xml:space="preserve">Mgr. </w:t>
      </w:r>
      <w:r w:rsidR="004C590D">
        <w:rPr>
          <w:rFonts w:ascii="Calibri" w:hAnsi="Calibri" w:cs="Calibri"/>
          <w:sz w:val="22"/>
          <w:szCs w:val="22"/>
        </w:rPr>
        <w:t>Ilja Kašík</w:t>
      </w:r>
    </w:p>
    <w:p w14:paraId="4D59DBCD" w14:textId="2B6A5ECB" w:rsidR="002C6F96" w:rsidRPr="00A45A24" w:rsidRDefault="002C6F96" w:rsidP="00D1330D">
      <w:pPr>
        <w:spacing w:line="240" w:lineRule="atLeast"/>
        <w:rPr>
          <w:rFonts w:ascii="Calibri" w:hAnsi="Calibri" w:cs="Calibri"/>
          <w:sz w:val="22"/>
          <w:szCs w:val="22"/>
        </w:rPr>
      </w:pPr>
      <w:r w:rsidRPr="00A45A24">
        <w:rPr>
          <w:rFonts w:ascii="Calibri" w:hAnsi="Calibri" w:cs="Calibri"/>
          <w:sz w:val="22"/>
          <w:szCs w:val="22"/>
        </w:rPr>
        <w:t>Tel.:</w:t>
      </w:r>
      <w:r w:rsidRPr="00A45A24">
        <w:rPr>
          <w:rFonts w:ascii="Calibri" w:hAnsi="Calibri" w:cs="Calibri"/>
          <w:sz w:val="22"/>
          <w:szCs w:val="22"/>
        </w:rPr>
        <w:tab/>
      </w:r>
      <w:r w:rsidRPr="00A45A24">
        <w:rPr>
          <w:rFonts w:ascii="Calibri" w:hAnsi="Calibri" w:cs="Calibri"/>
          <w:sz w:val="22"/>
          <w:szCs w:val="22"/>
        </w:rPr>
        <w:tab/>
      </w:r>
      <w:r w:rsidRPr="00A45A24">
        <w:rPr>
          <w:rFonts w:ascii="Calibri" w:hAnsi="Calibri" w:cs="Calibri"/>
          <w:sz w:val="22"/>
          <w:szCs w:val="22"/>
        </w:rPr>
        <w:tab/>
        <w:t>+420</w:t>
      </w:r>
      <w:r w:rsidR="006E3B1B">
        <w:rPr>
          <w:rFonts w:ascii="Calibri" w:hAnsi="Calibri" w:cs="Calibri"/>
          <w:sz w:val="22"/>
          <w:szCs w:val="22"/>
        </w:rPr>
        <w:t> </w:t>
      </w:r>
      <w:r w:rsidR="006E3B1B">
        <w:rPr>
          <w:rFonts w:ascii="Calibri" w:hAnsi="Calibri" w:cs="Calibri"/>
          <w:iCs/>
          <w:sz w:val="22"/>
          <w:szCs w:val="22"/>
        </w:rPr>
        <w:t>604 665 171</w:t>
      </w:r>
    </w:p>
    <w:p w14:paraId="0B5217A6" w14:textId="75C56597" w:rsidR="002C6F96" w:rsidRPr="00A45A24" w:rsidRDefault="002C6F96" w:rsidP="00D1330D">
      <w:pPr>
        <w:spacing w:line="240" w:lineRule="atLeast"/>
        <w:rPr>
          <w:rFonts w:ascii="Calibri" w:hAnsi="Calibri" w:cs="Calibri"/>
          <w:sz w:val="22"/>
          <w:szCs w:val="22"/>
        </w:rPr>
      </w:pPr>
      <w:r w:rsidRPr="00A45A24">
        <w:rPr>
          <w:rFonts w:ascii="Calibri" w:hAnsi="Calibri" w:cs="Calibri"/>
          <w:sz w:val="22"/>
          <w:szCs w:val="22"/>
        </w:rPr>
        <w:t>E-mail:</w:t>
      </w:r>
      <w:r w:rsidRPr="00A45A24">
        <w:rPr>
          <w:rFonts w:ascii="Calibri" w:hAnsi="Calibri" w:cs="Calibri"/>
          <w:sz w:val="22"/>
          <w:szCs w:val="22"/>
        </w:rPr>
        <w:tab/>
      </w:r>
      <w:r w:rsidRPr="00A45A24">
        <w:rPr>
          <w:rFonts w:ascii="Calibri" w:hAnsi="Calibri" w:cs="Calibri"/>
          <w:sz w:val="22"/>
          <w:szCs w:val="22"/>
        </w:rPr>
        <w:tab/>
      </w:r>
      <w:r w:rsidRPr="00A45A24">
        <w:rPr>
          <w:rFonts w:ascii="Calibri" w:hAnsi="Calibri" w:cs="Calibri"/>
          <w:sz w:val="22"/>
          <w:szCs w:val="22"/>
        </w:rPr>
        <w:tab/>
      </w:r>
      <w:hyperlink r:id="rId8" w:history="1">
        <w:r w:rsidR="006E3B1B" w:rsidRPr="00032835">
          <w:rPr>
            <w:rStyle w:val="Hypertextovodkaz"/>
            <w:rFonts w:ascii="Calibri" w:hAnsi="Calibri" w:cs="Calibri"/>
            <w:iCs/>
            <w:sz w:val="22"/>
            <w:szCs w:val="22"/>
          </w:rPr>
          <w:t>i.kasik@ikconsult.cz</w:t>
        </w:r>
      </w:hyperlink>
    </w:p>
    <w:p w14:paraId="6761FC6A" w14:textId="77777777" w:rsidR="00647275" w:rsidRDefault="00647275" w:rsidP="00D1330D">
      <w:pPr>
        <w:pStyle w:val="Zkladntext3"/>
        <w:spacing w:after="0" w:line="240" w:lineRule="atLeast"/>
        <w:rPr>
          <w:rFonts w:ascii="Calibri" w:eastAsia="Arial Unicode MS" w:hAnsi="Calibri" w:cs="Arial"/>
          <w:color w:val="000000"/>
          <w:sz w:val="22"/>
          <w:szCs w:val="24"/>
        </w:rPr>
      </w:pPr>
    </w:p>
    <w:p w14:paraId="351D68CB" w14:textId="77777777" w:rsidR="0084231C" w:rsidRPr="0084231C" w:rsidRDefault="0084231C" w:rsidP="00D1330D">
      <w:pPr>
        <w:spacing w:line="240" w:lineRule="atLeast"/>
        <w:rPr>
          <w:rFonts w:ascii="Calibri" w:eastAsia="Arial Unicode MS" w:hAnsi="Calibri" w:cs="Arial"/>
          <w:color w:val="000000"/>
          <w:sz w:val="22"/>
        </w:rPr>
      </w:pPr>
      <w:r w:rsidRPr="0084231C">
        <w:rPr>
          <w:rFonts w:ascii="Calibri" w:eastAsia="Arial Unicode MS" w:hAnsi="Calibri" w:cs="Arial"/>
          <w:color w:val="000000"/>
          <w:sz w:val="22"/>
        </w:rPr>
        <w:t>Smluvní zástupce zadavatele je zmocněn k provádění úkonů souvisejících se zadávacím řízením v rozsahu dle § 43 zákona. Zástupce zadavatele se podílel na zpracování textové části zadávací dokumentace a návrhu smlouvy o dílo v mezích stanovených zadavatelem.</w:t>
      </w:r>
    </w:p>
    <w:p w14:paraId="4449F801" w14:textId="77777777" w:rsidR="00D378D4" w:rsidRDefault="00D378D4" w:rsidP="00D1330D">
      <w:pPr>
        <w:spacing w:line="240" w:lineRule="atLeast"/>
        <w:rPr>
          <w:rFonts w:ascii="Calibri" w:hAnsi="Calibri" w:cs="Calibri"/>
          <w:sz w:val="22"/>
          <w:szCs w:val="22"/>
        </w:rPr>
      </w:pPr>
    </w:p>
    <w:p w14:paraId="64BC2A68" w14:textId="77777777" w:rsidR="00E00133" w:rsidRPr="00A45A24" w:rsidRDefault="00E00133" w:rsidP="00D1330D">
      <w:pPr>
        <w:spacing w:line="240" w:lineRule="atLeast"/>
        <w:rPr>
          <w:rFonts w:ascii="Calibri" w:hAnsi="Calibri" w:cs="Calibri"/>
          <w:sz w:val="22"/>
          <w:szCs w:val="22"/>
        </w:rPr>
      </w:pPr>
    </w:p>
    <w:p w14:paraId="21B3D523" w14:textId="77777777" w:rsidR="003F6DE7" w:rsidRDefault="00174735" w:rsidP="00D1330D">
      <w:pPr>
        <w:spacing w:line="240" w:lineRule="atLeast"/>
        <w:jc w:val="center"/>
        <w:rPr>
          <w:rFonts w:ascii="Calibri" w:hAnsi="Calibri" w:cs="Calibri"/>
          <w:b/>
          <w:sz w:val="22"/>
          <w:szCs w:val="22"/>
        </w:rPr>
      </w:pPr>
      <w:r>
        <w:rPr>
          <w:rFonts w:ascii="Calibri" w:hAnsi="Calibri" w:cs="Calibri"/>
          <w:b/>
          <w:bCs/>
          <w:sz w:val="22"/>
          <w:szCs w:val="22"/>
        </w:rPr>
        <w:t>Město Rajhrad</w:t>
      </w:r>
      <w:r w:rsidR="003F6DE7" w:rsidRPr="007A5DA0">
        <w:rPr>
          <w:rFonts w:ascii="Calibri" w:hAnsi="Calibri" w:cs="Calibri"/>
          <w:b/>
          <w:sz w:val="22"/>
          <w:szCs w:val="22"/>
        </w:rPr>
        <w:t xml:space="preserve">, zadavatel </w:t>
      </w:r>
      <w:r w:rsidR="003F6DE7">
        <w:rPr>
          <w:rFonts w:ascii="Calibri" w:hAnsi="Calibri" w:cs="Calibri"/>
          <w:b/>
          <w:sz w:val="22"/>
          <w:szCs w:val="22"/>
        </w:rPr>
        <w:t>výše uvedené</w:t>
      </w:r>
      <w:r w:rsidR="003F6DE7" w:rsidRPr="007A5DA0">
        <w:rPr>
          <w:rFonts w:ascii="Calibri" w:hAnsi="Calibri" w:cs="Calibri"/>
          <w:b/>
          <w:sz w:val="22"/>
          <w:szCs w:val="22"/>
        </w:rPr>
        <w:t xml:space="preserve"> veřejné zakázky</w:t>
      </w:r>
      <w:r w:rsidR="00592698">
        <w:rPr>
          <w:rFonts w:ascii="Calibri" w:hAnsi="Calibri" w:cs="Calibri"/>
          <w:b/>
          <w:sz w:val="22"/>
          <w:szCs w:val="22"/>
        </w:rPr>
        <w:t xml:space="preserve"> malého rozsahu, tímto</w:t>
      </w:r>
      <w:r w:rsidR="003F6DE7" w:rsidRPr="00F00061">
        <w:rPr>
          <w:rFonts w:ascii="Calibri" w:hAnsi="Calibri" w:cs="Calibri"/>
          <w:b/>
          <w:sz w:val="22"/>
          <w:szCs w:val="22"/>
        </w:rPr>
        <w:t xml:space="preserve"> </w:t>
      </w:r>
      <w:r w:rsidR="003F6DE7" w:rsidRPr="007A5DA0">
        <w:rPr>
          <w:rFonts w:ascii="Calibri" w:hAnsi="Calibri" w:cs="Calibri"/>
          <w:b/>
          <w:sz w:val="22"/>
          <w:szCs w:val="22"/>
        </w:rPr>
        <w:t>vyzývá k podání nabídky</w:t>
      </w:r>
      <w:r w:rsidR="003F6DE7">
        <w:rPr>
          <w:rFonts w:ascii="Calibri" w:hAnsi="Calibri" w:cs="Calibri"/>
          <w:b/>
          <w:sz w:val="22"/>
          <w:szCs w:val="22"/>
        </w:rPr>
        <w:t xml:space="preserve"> </w:t>
      </w:r>
      <w:r w:rsidR="003F6DE7" w:rsidRPr="00F37ED2">
        <w:rPr>
          <w:rFonts w:ascii="Calibri" w:hAnsi="Calibri" w:cs="Calibri"/>
          <w:b/>
          <w:sz w:val="22"/>
          <w:szCs w:val="22"/>
        </w:rPr>
        <w:t>a prokázání splnění kvalifikace</w:t>
      </w:r>
      <w:r w:rsidR="003F6DE7">
        <w:rPr>
          <w:rFonts w:ascii="Calibri" w:hAnsi="Calibri" w:cs="Calibri"/>
          <w:b/>
          <w:sz w:val="22"/>
          <w:szCs w:val="22"/>
        </w:rPr>
        <w:t xml:space="preserve"> dle požadavků stanovených v zadávacích podmínkách</w:t>
      </w:r>
      <w:r w:rsidR="003F6DE7" w:rsidRPr="007A5DA0">
        <w:rPr>
          <w:rFonts w:ascii="Calibri" w:hAnsi="Calibri" w:cs="Calibri"/>
          <w:b/>
          <w:sz w:val="22"/>
          <w:szCs w:val="22"/>
        </w:rPr>
        <w:t>.</w:t>
      </w:r>
    </w:p>
    <w:p w14:paraId="0B047523" w14:textId="77777777" w:rsidR="003F6DE7" w:rsidRDefault="003F6DE7" w:rsidP="00D1330D">
      <w:pPr>
        <w:spacing w:line="240" w:lineRule="atLeast"/>
        <w:rPr>
          <w:rFonts w:ascii="Calibri" w:hAnsi="Calibri" w:cs="Calibri"/>
          <w:sz w:val="22"/>
          <w:szCs w:val="22"/>
        </w:rPr>
      </w:pPr>
    </w:p>
    <w:p w14:paraId="450E75E3" w14:textId="77777777" w:rsidR="00D378D4" w:rsidRDefault="00D378D4" w:rsidP="00D1330D">
      <w:pPr>
        <w:spacing w:line="240" w:lineRule="atLeast"/>
        <w:rPr>
          <w:rFonts w:ascii="Calibri" w:hAnsi="Calibri" w:cs="Calibri"/>
          <w:sz w:val="22"/>
          <w:szCs w:val="22"/>
        </w:rPr>
      </w:pPr>
    </w:p>
    <w:p w14:paraId="56CD6BD1" w14:textId="77777777" w:rsidR="00C24A4B" w:rsidRDefault="00C24A4B" w:rsidP="00D1330D">
      <w:pPr>
        <w:spacing w:line="240" w:lineRule="atLeast"/>
        <w:rPr>
          <w:rFonts w:ascii="Calibri" w:hAnsi="Calibri" w:cs="Calibri"/>
          <w:sz w:val="22"/>
          <w:szCs w:val="22"/>
        </w:rPr>
      </w:pPr>
    </w:p>
    <w:p w14:paraId="21AE0F6A" w14:textId="77777777" w:rsidR="00CC3CCC" w:rsidRDefault="00CC3CCC" w:rsidP="00D1330D">
      <w:pPr>
        <w:spacing w:line="240" w:lineRule="atLeast"/>
        <w:rPr>
          <w:rFonts w:ascii="Calibri" w:hAnsi="Calibri" w:cs="Calibri"/>
          <w:sz w:val="22"/>
          <w:szCs w:val="22"/>
        </w:rPr>
      </w:pPr>
    </w:p>
    <w:p w14:paraId="2D920ADC" w14:textId="01EBC1B7" w:rsidR="003F6DE7" w:rsidRDefault="003F6DE7" w:rsidP="00D1330D">
      <w:pPr>
        <w:spacing w:line="240" w:lineRule="atLeast"/>
        <w:rPr>
          <w:rFonts w:ascii="Calibri" w:hAnsi="Calibri" w:cs="Calibri"/>
          <w:sz w:val="22"/>
          <w:szCs w:val="22"/>
        </w:rPr>
      </w:pPr>
      <w:r w:rsidRPr="006D7D05">
        <w:rPr>
          <w:rFonts w:ascii="Calibri" w:hAnsi="Calibri" w:cs="Calibri"/>
          <w:sz w:val="22"/>
          <w:szCs w:val="22"/>
        </w:rPr>
        <w:t xml:space="preserve">V Brně dne </w:t>
      </w:r>
      <w:r w:rsidR="00F37A3F" w:rsidRPr="006D7D05">
        <w:rPr>
          <w:rFonts w:ascii="Calibri" w:hAnsi="Calibri" w:cs="Calibri"/>
          <w:sz w:val="22"/>
          <w:szCs w:val="22"/>
        </w:rPr>
        <w:t>10</w:t>
      </w:r>
      <w:r w:rsidR="006F2644" w:rsidRPr="006D7D05">
        <w:rPr>
          <w:rFonts w:ascii="Calibri" w:hAnsi="Calibri" w:cs="Calibri"/>
          <w:sz w:val="22"/>
          <w:szCs w:val="22"/>
        </w:rPr>
        <w:t xml:space="preserve">. </w:t>
      </w:r>
      <w:r w:rsidR="00F37A3F" w:rsidRPr="006D7D05">
        <w:rPr>
          <w:rFonts w:ascii="Calibri" w:hAnsi="Calibri" w:cs="Calibri"/>
          <w:sz w:val="22"/>
          <w:szCs w:val="22"/>
        </w:rPr>
        <w:t>5</w:t>
      </w:r>
      <w:r w:rsidR="006F2644" w:rsidRPr="006D7D05">
        <w:rPr>
          <w:rFonts w:ascii="Calibri" w:hAnsi="Calibri" w:cs="Calibri"/>
          <w:sz w:val="22"/>
          <w:szCs w:val="22"/>
        </w:rPr>
        <w:t>. 202</w:t>
      </w:r>
      <w:r w:rsidR="00712A36" w:rsidRPr="006D7D05">
        <w:rPr>
          <w:rFonts w:ascii="Calibri" w:hAnsi="Calibri" w:cs="Calibri"/>
          <w:sz w:val="22"/>
          <w:szCs w:val="22"/>
        </w:rPr>
        <w:t>4</w:t>
      </w:r>
    </w:p>
    <w:p w14:paraId="56B759FC" w14:textId="77777777" w:rsidR="00D378D4" w:rsidRDefault="00D378D4" w:rsidP="00D1330D">
      <w:pPr>
        <w:spacing w:line="240" w:lineRule="atLeast"/>
        <w:jc w:val="right"/>
        <w:rPr>
          <w:rFonts w:ascii="Calibri" w:hAnsi="Calibri" w:cs="Calibri"/>
          <w:sz w:val="22"/>
          <w:szCs w:val="22"/>
        </w:rPr>
      </w:pPr>
    </w:p>
    <w:p w14:paraId="763EF7B8" w14:textId="77777777" w:rsidR="00E2549B" w:rsidRDefault="00E2549B" w:rsidP="00D1330D">
      <w:pPr>
        <w:spacing w:line="240" w:lineRule="atLeast"/>
        <w:jc w:val="right"/>
        <w:rPr>
          <w:rFonts w:ascii="Calibri" w:hAnsi="Calibri" w:cs="Calibri"/>
          <w:sz w:val="22"/>
          <w:szCs w:val="22"/>
        </w:rPr>
      </w:pPr>
    </w:p>
    <w:p w14:paraId="5303FE00" w14:textId="77777777" w:rsidR="003F6DE7" w:rsidRPr="00A45A24" w:rsidRDefault="003F6DE7" w:rsidP="00D1330D">
      <w:pPr>
        <w:spacing w:line="240" w:lineRule="atLeast"/>
        <w:jc w:val="right"/>
        <w:rPr>
          <w:rFonts w:ascii="Calibri" w:hAnsi="Calibri" w:cs="Calibri"/>
          <w:sz w:val="22"/>
          <w:szCs w:val="22"/>
        </w:rPr>
      </w:pPr>
      <w:r w:rsidRPr="00A45A24">
        <w:rPr>
          <w:rFonts w:ascii="Calibri" w:hAnsi="Calibri" w:cs="Calibri"/>
          <w:sz w:val="22"/>
          <w:szCs w:val="22"/>
        </w:rPr>
        <w:t>…………………………………………………</w:t>
      </w:r>
    </w:p>
    <w:p w14:paraId="5B341D97" w14:textId="64CC4409" w:rsidR="003F6DE7" w:rsidRDefault="002C6F96" w:rsidP="00D1330D">
      <w:pPr>
        <w:spacing w:line="240" w:lineRule="atLeast"/>
        <w:jc w:val="right"/>
        <w:rPr>
          <w:rFonts w:ascii="Calibri" w:hAnsi="Calibri" w:cs="Calibri"/>
          <w:bCs/>
          <w:sz w:val="22"/>
          <w:szCs w:val="22"/>
        </w:rPr>
      </w:pPr>
      <w:r>
        <w:rPr>
          <w:rFonts w:ascii="Calibri" w:hAnsi="Calibri" w:cs="Calibri"/>
          <w:bCs/>
          <w:sz w:val="22"/>
          <w:szCs w:val="22"/>
        </w:rPr>
        <w:t xml:space="preserve">Mgr. </w:t>
      </w:r>
      <w:r w:rsidR="004C590D">
        <w:rPr>
          <w:rFonts w:ascii="Calibri" w:hAnsi="Calibri" w:cs="Calibri"/>
          <w:bCs/>
          <w:sz w:val="22"/>
          <w:szCs w:val="22"/>
        </w:rPr>
        <w:t>Ilja Kašík</w:t>
      </w:r>
    </w:p>
    <w:p w14:paraId="796010A7" w14:textId="77777777" w:rsidR="003F6DE7" w:rsidRDefault="003F6DE7" w:rsidP="00D1330D">
      <w:pPr>
        <w:spacing w:line="240" w:lineRule="atLeast"/>
        <w:jc w:val="right"/>
        <w:rPr>
          <w:rFonts w:ascii="Calibri" w:hAnsi="Calibri" w:cs="Calibri"/>
          <w:bCs/>
          <w:sz w:val="22"/>
          <w:szCs w:val="22"/>
        </w:rPr>
      </w:pPr>
      <w:r w:rsidRPr="00A45A24">
        <w:rPr>
          <w:rFonts w:ascii="Calibri" w:hAnsi="Calibri" w:cs="Calibri"/>
          <w:bCs/>
          <w:sz w:val="22"/>
          <w:szCs w:val="22"/>
        </w:rPr>
        <w:t>IK consult s.r.o.</w:t>
      </w:r>
    </w:p>
    <w:p w14:paraId="756BDEF6" w14:textId="77777777" w:rsidR="00E00133" w:rsidRDefault="00C24A4B" w:rsidP="00D1330D">
      <w:pPr>
        <w:spacing w:line="240" w:lineRule="atLeast"/>
        <w:jc w:val="left"/>
        <w:rPr>
          <w:rFonts w:ascii="Calibri" w:hAnsi="Calibri" w:cs="Calibri"/>
          <w:bCs/>
          <w:sz w:val="22"/>
          <w:szCs w:val="22"/>
        </w:rPr>
      </w:pPr>
      <w:r>
        <w:rPr>
          <w:rFonts w:ascii="Calibri" w:hAnsi="Calibri" w:cs="Calibri"/>
          <w:bCs/>
          <w:sz w:val="22"/>
          <w:szCs w:val="22"/>
        </w:rPr>
        <w:br w:type="page"/>
      </w:r>
    </w:p>
    <w:p w14:paraId="46556CCB" w14:textId="77777777" w:rsidR="003F6DE7" w:rsidRPr="0038070D" w:rsidRDefault="003F6DE7" w:rsidP="00D1330D">
      <w:pPr>
        <w:pStyle w:val="Cislovani4text"/>
        <w:keepNext w:val="0"/>
        <w:spacing w:line="240" w:lineRule="atLeast"/>
        <w:rPr>
          <w:rFonts w:ascii="Calibri" w:hAnsi="Calibri"/>
          <w:sz w:val="22"/>
          <w:szCs w:val="22"/>
        </w:rPr>
      </w:pPr>
      <w:r w:rsidRPr="0038070D">
        <w:rPr>
          <w:rFonts w:ascii="Calibri" w:hAnsi="Calibri"/>
          <w:sz w:val="22"/>
          <w:szCs w:val="22"/>
        </w:rPr>
        <w:lastRenderedPageBreak/>
        <w:t>PŘEDMĚT VEŘEJNÉ ZAKÁZKY</w:t>
      </w:r>
    </w:p>
    <w:p w14:paraId="563B711A" w14:textId="414BDED3" w:rsidR="002C6F96" w:rsidRPr="00F37A3F" w:rsidRDefault="00C1271B" w:rsidP="00D2783D">
      <w:pPr>
        <w:pStyle w:val="Styl1"/>
        <w:rPr>
          <w:bCs/>
          <w:sz w:val="22"/>
          <w:szCs w:val="22"/>
        </w:rPr>
      </w:pPr>
      <w:r w:rsidRPr="00F37A3F">
        <w:rPr>
          <w:sz w:val="22"/>
          <w:szCs w:val="22"/>
        </w:rPr>
        <w:t>Předmětem veřejné zakázky jsou stavební práce</w:t>
      </w:r>
      <w:r w:rsidR="00DD0899" w:rsidRPr="00F37A3F">
        <w:rPr>
          <w:sz w:val="22"/>
          <w:szCs w:val="22"/>
        </w:rPr>
        <w:t xml:space="preserve"> za účelem</w:t>
      </w:r>
      <w:r w:rsidR="00174735" w:rsidRPr="00F37A3F">
        <w:rPr>
          <w:sz w:val="22"/>
          <w:szCs w:val="22"/>
        </w:rPr>
        <w:t xml:space="preserve"> stavební</w:t>
      </w:r>
      <w:r w:rsidR="00DD0899" w:rsidRPr="00F37A3F">
        <w:rPr>
          <w:sz w:val="22"/>
          <w:szCs w:val="22"/>
        </w:rPr>
        <w:t>ch</w:t>
      </w:r>
      <w:r w:rsidR="00174735" w:rsidRPr="00F37A3F">
        <w:rPr>
          <w:sz w:val="22"/>
          <w:szCs w:val="22"/>
        </w:rPr>
        <w:t xml:space="preserve"> úprav chodník</w:t>
      </w:r>
      <w:r w:rsidR="00174735" w:rsidRPr="00F37A3F">
        <w:rPr>
          <w:rFonts w:hint="eastAsia"/>
          <w:sz w:val="22"/>
          <w:szCs w:val="22"/>
        </w:rPr>
        <w:t>ů</w:t>
      </w:r>
      <w:r w:rsidR="00D2783D" w:rsidRPr="00F37A3F">
        <w:rPr>
          <w:sz w:val="22"/>
          <w:szCs w:val="22"/>
        </w:rPr>
        <w:t xml:space="preserve"> na ulicích </w:t>
      </w:r>
      <w:r w:rsidR="00712A36" w:rsidRPr="00F37A3F">
        <w:rPr>
          <w:bCs/>
          <w:sz w:val="22"/>
          <w:szCs w:val="22"/>
        </w:rPr>
        <w:t xml:space="preserve">Odbojářů, Nerudova, </w:t>
      </w:r>
      <w:proofErr w:type="spellStart"/>
      <w:r w:rsidR="00712A36" w:rsidRPr="00F37A3F">
        <w:rPr>
          <w:bCs/>
          <w:sz w:val="22"/>
          <w:szCs w:val="22"/>
        </w:rPr>
        <w:t>Syrovická</w:t>
      </w:r>
      <w:proofErr w:type="spellEnd"/>
      <w:r w:rsidR="00712A36" w:rsidRPr="00F37A3F">
        <w:rPr>
          <w:bCs/>
          <w:sz w:val="22"/>
          <w:szCs w:val="22"/>
        </w:rPr>
        <w:t>, Šafaříkova</w:t>
      </w:r>
      <w:r w:rsidR="00712A36" w:rsidRPr="00F37A3F">
        <w:rPr>
          <w:sz w:val="22"/>
          <w:szCs w:val="22"/>
        </w:rPr>
        <w:t xml:space="preserve"> </w:t>
      </w:r>
      <w:r w:rsidR="00174735" w:rsidRPr="00F37A3F">
        <w:rPr>
          <w:sz w:val="22"/>
          <w:szCs w:val="22"/>
        </w:rPr>
        <w:t>ve stávající trase.</w:t>
      </w:r>
    </w:p>
    <w:p w14:paraId="416EC59E" w14:textId="65BA30BD" w:rsidR="0084231C" w:rsidRPr="00F37A3F" w:rsidRDefault="00C1271B" w:rsidP="00D2783D">
      <w:pPr>
        <w:pStyle w:val="Styl1"/>
        <w:rPr>
          <w:bCs/>
          <w:sz w:val="22"/>
          <w:szCs w:val="22"/>
        </w:rPr>
      </w:pPr>
      <w:r w:rsidRPr="00F37A3F">
        <w:rPr>
          <w:sz w:val="22"/>
          <w:szCs w:val="22"/>
        </w:rPr>
        <w:t>Předmět v</w:t>
      </w:r>
      <w:r w:rsidR="00C24A4B" w:rsidRPr="00F37A3F">
        <w:rPr>
          <w:sz w:val="22"/>
          <w:szCs w:val="22"/>
        </w:rPr>
        <w:t xml:space="preserve">eřejné zakázky je specifikován </w:t>
      </w:r>
      <w:r w:rsidR="002C6F96" w:rsidRPr="00F37A3F">
        <w:rPr>
          <w:sz w:val="22"/>
          <w:szCs w:val="22"/>
        </w:rPr>
        <w:t xml:space="preserve">touto </w:t>
      </w:r>
      <w:r w:rsidR="00C24A4B" w:rsidRPr="00F37A3F">
        <w:rPr>
          <w:sz w:val="22"/>
          <w:szCs w:val="22"/>
        </w:rPr>
        <w:t>z</w:t>
      </w:r>
      <w:r w:rsidRPr="00F37A3F">
        <w:rPr>
          <w:sz w:val="22"/>
          <w:szCs w:val="22"/>
        </w:rPr>
        <w:t>adávací dokumentací, zejména její přílohou – projektovou dokumentací</w:t>
      </w:r>
      <w:r w:rsidR="0084231C" w:rsidRPr="00F37A3F">
        <w:rPr>
          <w:sz w:val="22"/>
          <w:szCs w:val="22"/>
        </w:rPr>
        <w:t xml:space="preserve"> </w:t>
      </w:r>
      <w:bookmarkStart w:id="1" w:name="_Hlk523135455"/>
      <w:r w:rsidR="00841783" w:rsidRPr="00F37A3F">
        <w:rPr>
          <w:bCs/>
          <w:sz w:val="22"/>
          <w:szCs w:val="22"/>
        </w:rPr>
        <w:t>„</w:t>
      </w:r>
      <w:r w:rsidR="00712A36" w:rsidRPr="00F37A3F">
        <w:rPr>
          <w:bCs/>
          <w:sz w:val="22"/>
          <w:szCs w:val="22"/>
        </w:rPr>
        <w:t xml:space="preserve">Stavební úpravy chodníků na ul. Odbojářů, Nerudova, </w:t>
      </w:r>
      <w:proofErr w:type="spellStart"/>
      <w:r w:rsidR="00712A36" w:rsidRPr="00F37A3F">
        <w:rPr>
          <w:bCs/>
          <w:sz w:val="22"/>
          <w:szCs w:val="22"/>
        </w:rPr>
        <w:t>Syrovická</w:t>
      </w:r>
      <w:proofErr w:type="spellEnd"/>
      <w:r w:rsidR="00712A36" w:rsidRPr="00F37A3F">
        <w:rPr>
          <w:bCs/>
          <w:sz w:val="22"/>
          <w:szCs w:val="22"/>
        </w:rPr>
        <w:t>, Šafaříkova</w:t>
      </w:r>
      <w:r w:rsidR="00841783" w:rsidRPr="00F37A3F">
        <w:rPr>
          <w:bCs/>
          <w:sz w:val="22"/>
          <w:szCs w:val="22"/>
        </w:rPr>
        <w:t xml:space="preserve">“ </w:t>
      </w:r>
      <w:r w:rsidR="00DD0899" w:rsidRPr="00F37A3F">
        <w:rPr>
          <w:bCs/>
          <w:sz w:val="22"/>
          <w:szCs w:val="22"/>
        </w:rPr>
        <w:t>včetně výkazu</w:t>
      </w:r>
      <w:r w:rsidR="00D02385" w:rsidRPr="00F37A3F">
        <w:rPr>
          <w:bCs/>
          <w:sz w:val="22"/>
          <w:szCs w:val="22"/>
        </w:rPr>
        <w:t xml:space="preserve"> výměr</w:t>
      </w:r>
      <w:r w:rsidR="00D02385" w:rsidRPr="00F37A3F">
        <w:rPr>
          <w:sz w:val="22"/>
          <w:szCs w:val="22"/>
        </w:rPr>
        <w:t xml:space="preserve"> (dále jen „projektová dokumentace“ nebo „</w:t>
      </w:r>
      <w:proofErr w:type="spellStart"/>
      <w:r w:rsidR="00D02385" w:rsidRPr="00F37A3F">
        <w:rPr>
          <w:sz w:val="22"/>
          <w:szCs w:val="22"/>
        </w:rPr>
        <w:t>PD</w:t>
      </w:r>
      <w:proofErr w:type="spellEnd"/>
      <w:r w:rsidR="00D02385" w:rsidRPr="00F37A3F">
        <w:rPr>
          <w:sz w:val="22"/>
          <w:szCs w:val="22"/>
        </w:rPr>
        <w:t>“)</w:t>
      </w:r>
      <w:r w:rsidR="0084231C" w:rsidRPr="00F37A3F">
        <w:rPr>
          <w:sz w:val="22"/>
          <w:szCs w:val="22"/>
        </w:rPr>
        <w:t>. Projektovou dokumentaci z</w:t>
      </w:r>
      <w:r w:rsidR="0084231C" w:rsidRPr="00F37A3F">
        <w:rPr>
          <w:bCs/>
          <w:sz w:val="22"/>
          <w:szCs w:val="22"/>
        </w:rPr>
        <w:t xml:space="preserve">pracoval: </w:t>
      </w:r>
      <w:r w:rsidR="00174735" w:rsidRPr="00F37A3F">
        <w:rPr>
          <w:bCs/>
          <w:sz w:val="22"/>
          <w:szCs w:val="22"/>
        </w:rPr>
        <w:t>Ing. Luboš Kašpárek-projektová a inženýrská kancelá</w:t>
      </w:r>
      <w:r w:rsidR="00174735" w:rsidRPr="00F37A3F">
        <w:rPr>
          <w:rFonts w:hint="eastAsia"/>
          <w:bCs/>
          <w:sz w:val="22"/>
          <w:szCs w:val="22"/>
        </w:rPr>
        <w:t>ř</w:t>
      </w:r>
      <w:r w:rsidR="00174735" w:rsidRPr="00F37A3F">
        <w:rPr>
          <w:bCs/>
          <w:sz w:val="22"/>
          <w:szCs w:val="22"/>
        </w:rPr>
        <w:t>, I</w:t>
      </w:r>
      <w:r w:rsidR="00174735" w:rsidRPr="00F37A3F">
        <w:rPr>
          <w:rFonts w:hint="eastAsia"/>
          <w:bCs/>
          <w:sz w:val="22"/>
          <w:szCs w:val="22"/>
        </w:rPr>
        <w:t>Č</w:t>
      </w:r>
      <w:r w:rsidR="00174735" w:rsidRPr="00F37A3F">
        <w:rPr>
          <w:bCs/>
          <w:sz w:val="22"/>
          <w:szCs w:val="22"/>
        </w:rPr>
        <w:t>: 45605459.</w:t>
      </w:r>
    </w:p>
    <w:bookmarkEnd w:id="1"/>
    <w:p w14:paraId="51A009B3" w14:textId="77777777" w:rsidR="003F6DE7" w:rsidRPr="00F37A3F" w:rsidRDefault="003F6DE7" w:rsidP="00D1330D">
      <w:pPr>
        <w:pStyle w:val="Cislovani2"/>
        <w:tabs>
          <w:tab w:val="clear" w:pos="3658"/>
        </w:tabs>
        <w:spacing w:line="240" w:lineRule="atLeast"/>
        <w:ind w:left="567" w:hanging="567"/>
        <w:rPr>
          <w:rFonts w:asciiTheme="minorHAnsi" w:hAnsiTheme="minorHAnsi"/>
          <w:sz w:val="22"/>
        </w:rPr>
      </w:pPr>
      <w:r w:rsidRPr="00F37A3F">
        <w:rPr>
          <w:rFonts w:asciiTheme="minorHAnsi" w:hAnsiTheme="minorHAnsi"/>
          <w:sz w:val="22"/>
        </w:rPr>
        <w:t xml:space="preserve">Předmět zakázky </w:t>
      </w:r>
      <w:r w:rsidR="00684542" w:rsidRPr="00F37A3F">
        <w:rPr>
          <w:rFonts w:asciiTheme="minorHAnsi" w:hAnsiTheme="minorHAnsi"/>
          <w:sz w:val="22"/>
        </w:rPr>
        <w:t>bude plněn na základě uzavřené s</w:t>
      </w:r>
      <w:r w:rsidRPr="00F37A3F">
        <w:rPr>
          <w:rFonts w:asciiTheme="minorHAnsi" w:hAnsiTheme="minorHAnsi"/>
          <w:sz w:val="22"/>
        </w:rPr>
        <w:t>mlouvy o dílo, přičemž dílem se rozumí stavební i technologická část stavby provedená dle projektové dokumentace – úplné a bezvadné provedení všech stavebních a montážních prací včetně dodávek potřebných materiálů, strojů a zařízení nezbytných pro řádné dokončení díla, dále provedení všech činností souvisejících s dodávkou stavebních a montážních prací, jejichž provedení je pro řádné dokončení díla nezbytné (např. zařízení staveniště, bezpečností opatření apod.), a to v celém rozsahu zadání, který je vymezen projektovou dokumentací, určenými standardy a obecně technickými požadavky na výstavbu.</w:t>
      </w:r>
    </w:p>
    <w:p w14:paraId="03A106ED" w14:textId="77777777" w:rsidR="00174735" w:rsidRPr="00F37A3F" w:rsidRDefault="00174735" w:rsidP="00174735">
      <w:pPr>
        <w:pStyle w:val="Styl1"/>
        <w:keepNext w:val="0"/>
        <w:numPr>
          <w:ilvl w:val="1"/>
          <w:numId w:val="1"/>
        </w:numPr>
        <w:tabs>
          <w:tab w:val="clear" w:pos="709"/>
          <w:tab w:val="clear" w:pos="1702"/>
          <w:tab w:val="left" w:pos="567"/>
          <w:tab w:val="left" w:pos="1021"/>
        </w:tabs>
        <w:suppressAutoHyphens w:val="0"/>
        <w:ind w:left="567" w:hanging="567"/>
        <w:rPr>
          <w:sz w:val="22"/>
          <w:szCs w:val="22"/>
        </w:rPr>
      </w:pPr>
      <w:r w:rsidRPr="00F37A3F">
        <w:rPr>
          <w:sz w:val="22"/>
          <w:szCs w:val="22"/>
        </w:rPr>
        <w:t xml:space="preserve">Místo plnění veřejné zakázky: Město </w:t>
      </w:r>
      <w:r w:rsidRPr="00F37A3F">
        <w:rPr>
          <w:rFonts w:cs="Calibri"/>
          <w:bCs/>
          <w:sz w:val="22"/>
          <w:szCs w:val="22"/>
        </w:rPr>
        <w:t>Rajhrad</w:t>
      </w:r>
      <w:r w:rsidRPr="00F37A3F">
        <w:rPr>
          <w:sz w:val="22"/>
          <w:szCs w:val="22"/>
        </w:rPr>
        <w:t xml:space="preserve">, okres Brno-venkov (kód </w:t>
      </w:r>
      <w:proofErr w:type="spellStart"/>
      <w:r w:rsidRPr="00F37A3F">
        <w:rPr>
          <w:sz w:val="22"/>
          <w:szCs w:val="22"/>
        </w:rPr>
        <w:t>ZÚJ</w:t>
      </w:r>
      <w:proofErr w:type="spellEnd"/>
      <w:r w:rsidRPr="00F37A3F">
        <w:rPr>
          <w:sz w:val="22"/>
          <w:szCs w:val="22"/>
        </w:rPr>
        <w:t xml:space="preserve">: </w:t>
      </w:r>
      <w:r w:rsidRPr="00F37A3F">
        <w:rPr>
          <w:bCs/>
          <w:sz w:val="22"/>
          <w:szCs w:val="22"/>
        </w:rPr>
        <w:t>583758</w:t>
      </w:r>
      <w:r w:rsidRPr="00F37A3F">
        <w:rPr>
          <w:sz w:val="22"/>
          <w:szCs w:val="22"/>
        </w:rPr>
        <w:t xml:space="preserve">), </w:t>
      </w:r>
      <w:r w:rsidRPr="00F37A3F">
        <w:rPr>
          <w:bCs/>
          <w:sz w:val="22"/>
          <w:szCs w:val="22"/>
        </w:rPr>
        <w:t xml:space="preserve">Jihomoravský </w:t>
      </w:r>
      <w:r w:rsidRPr="00F37A3F">
        <w:rPr>
          <w:sz w:val="22"/>
          <w:szCs w:val="22"/>
        </w:rPr>
        <w:t xml:space="preserve">kraj (kód </w:t>
      </w:r>
      <w:proofErr w:type="spellStart"/>
      <w:r w:rsidRPr="00F37A3F">
        <w:rPr>
          <w:sz w:val="22"/>
          <w:szCs w:val="22"/>
        </w:rPr>
        <w:t>NUTS</w:t>
      </w:r>
      <w:proofErr w:type="spellEnd"/>
      <w:r w:rsidRPr="00F37A3F">
        <w:rPr>
          <w:sz w:val="22"/>
          <w:szCs w:val="22"/>
        </w:rPr>
        <w:t>: CZ064).</w:t>
      </w:r>
    </w:p>
    <w:p w14:paraId="53935EFB" w14:textId="77777777" w:rsidR="003F6DE7" w:rsidRPr="00F37A3F" w:rsidRDefault="003F6DE7" w:rsidP="00D1330D">
      <w:pPr>
        <w:pStyle w:val="Styl1"/>
        <w:keepNext w:val="0"/>
        <w:numPr>
          <w:ilvl w:val="1"/>
          <w:numId w:val="1"/>
        </w:numPr>
        <w:tabs>
          <w:tab w:val="clear" w:pos="709"/>
          <w:tab w:val="clear" w:pos="1702"/>
          <w:tab w:val="left" w:pos="567"/>
          <w:tab w:val="left" w:pos="1021"/>
        </w:tabs>
        <w:suppressAutoHyphens w:val="0"/>
        <w:spacing w:line="240" w:lineRule="atLeast"/>
        <w:ind w:left="567" w:hanging="567"/>
        <w:rPr>
          <w:b/>
          <w:sz w:val="22"/>
          <w:szCs w:val="22"/>
        </w:rPr>
      </w:pPr>
      <w:r w:rsidRPr="00F37A3F">
        <w:rPr>
          <w:b/>
          <w:sz w:val="22"/>
          <w:szCs w:val="22"/>
        </w:rPr>
        <w:t>Termín plnění veřejné zakázky</w:t>
      </w:r>
    </w:p>
    <w:p w14:paraId="57AF9574" w14:textId="4F07E4B0" w:rsidR="004A7A77" w:rsidRPr="00F37A3F" w:rsidRDefault="004A7A77" w:rsidP="00D1330D">
      <w:pPr>
        <w:pStyle w:val="Styl2"/>
        <w:numPr>
          <w:ilvl w:val="2"/>
          <w:numId w:val="1"/>
        </w:numPr>
        <w:tabs>
          <w:tab w:val="clear" w:pos="1702"/>
        </w:tabs>
        <w:suppressAutoHyphens w:val="0"/>
        <w:spacing w:line="240" w:lineRule="atLeast"/>
        <w:ind w:left="851" w:hanging="709"/>
        <w:rPr>
          <w:rFonts w:ascii="Calibri" w:hAnsi="Calibri"/>
          <w:sz w:val="22"/>
          <w:szCs w:val="22"/>
        </w:rPr>
      </w:pPr>
      <w:r w:rsidRPr="00F37A3F">
        <w:rPr>
          <w:rFonts w:ascii="Calibri" w:hAnsi="Calibri"/>
          <w:sz w:val="22"/>
          <w:szCs w:val="22"/>
        </w:rPr>
        <w:t xml:space="preserve">Předpokládané zahájení realizace: </w:t>
      </w:r>
      <w:r w:rsidR="00F1374B" w:rsidRPr="00F37A3F">
        <w:rPr>
          <w:rFonts w:ascii="Calibri" w:hAnsi="Calibri"/>
          <w:sz w:val="22"/>
          <w:szCs w:val="22"/>
        </w:rPr>
        <w:t xml:space="preserve">1. 7. </w:t>
      </w:r>
      <w:r w:rsidR="00712A36" w:rsidRPr="00F37A3F">
        <w:rPr>
          <w:rFonts w:ascii="Calibri" w:hAnsi="Calibri"/>
          <w:sz w:val="22"/>
          <w:szCs w:val="22"/>
        </w:rPr>
        <w:t>2024</w:t>
      </w:r>
      <w:r w:rsidRPr="00F37A3F">
        <w:rPr>
          <w:rFonts w:ascii="Calibri" w:hAnsi="Calibri"/>
          <w:sz w:val="22"/>
          <w:szCs w:val="22"/>
        </w:rPr>
        <w:t xml:space="preserve"> (dle reálného ukončení zadávacího řízení a klimatických podmínek)</w:t>
      </w:r>
    </w:p>
    <w:p w14:paraId="06056DEB" w14:textId="77777777" w:rsidR="0030266D" w:rsidRPr="00F37A3F" w:rsidRDefault="00F1374B" w:rsidP="00445382">
      <w:pPr>
        <w:pStyle w:val="Cislovani3"/>
        <w:tabs>
          <w:tab w:val="clear" w:pos="851"/>
          <w:tab w:val="clear" w:pos="4111"/>
        </w:tabs>
        <w:spacing w:line="240" w:lineRule="atLeast"/>
        <w:ind w:left="851" w:hanging="709"/>
        <w:rPr>
          <w:rFonts w:ascii="Calibri" w:hAnsi="Calibri" w:cs="Calibri"/>
          <w:sz w:val="22"/>
          <w:szCs w:val="22"/>
        </w:rPr>
      </w:pPr>
      <w:r w:rsidRPr="00F37A3F">
        <w:rPr>
          <w:rFonts w:ascii="Calibri" w:hAnsi="Calibri" w:cs="Calibri"/>
          <w:sz w:val="22"/>
          <w:szCs w:val="22"/>
        </w:rPr>
        <w:t>U</w:t>
      </w:r>
      <w:r w:rsidR="004A7A77" w:rsidRPr="00F37A3F">
        <w:rPr>
          <w:rFonts w:ascii="Calibri" w:hAnsi="Calibri" w:cs="Calibri"/>
          <w:sz w:val="22"/>
          <w:szCs w:val="22"/>
        </w:rPr>
        <w:t xml:space="preserve">končení realizace: </w:t>
      </w:r>
      <w:r w:rsidR="00445382" w:rsidRPr="00F37A3F">
        <w:rPr>
          <w:rFonts w:ascii="Calibri" w:hAnsi="Calibri" w:cs="Calibri"/>
          <w:sz w:val="22"/>
          <w:szCs w:val="22"/>
        </w:rPr>
        <w:t xml:space="preserve">do </w:t>
      </w:r>
      <w:r w:rsidRPr="00F37A3F">
        <w:rPr>
          <w:rFonts w:ascii="Calibri" w:hAnsi="Calibri" w:cs="Calibri"/>
          <w:sz w:val="22"/>
          <w:szCs w:val="22"/>
        </w:rPr>
        <w:t>4</w:t>
      </w:r>
      <w:r w:rsidR="00174735" w:rsidRPr="00F37A3F">
        <w:rPr>
          <w:rFonts w:ascii="Calibri" w:hAnsi="Calibri" w:cs="Calibri"/>
          <w:sz w:val="22"/>
          <w:szCs w:val="22"/>
        </w:rPr>
        <w:t xml:space="preserve"> měsíců</w:t>
      </w:r>
      <w:r w:rsidR="00445382" w:rsidRPr="00F37A3F">
        <w:rPr>
          <w:rFonts w:ascii="Calibri" w:hAnsi="Calibri" w:cs="Calibri"/>
          <w:sz w:val="22"/>
          <w:szCs w:val="22"/>
        </w:rPr>
        <w:t xml:space="preserve"> od zahájení stavebních prací (viz návrh smlouvy o dílo)</w:t>
      </w:r>
      <w:r w:rsidR="0030266D" w:rsidRPr="00F37A3F">
        <w:t xml:space="preserve"> </w:t>
      </w:r>
    </w:p>
    <w:p w14:paraId="19567DA1" w14:textId="77777777" w:rsidR="00445382" w:rsidRPr="00C20407" w:rsidRDefault="00445382" w:rsidP="00445382">
      <w:pPr>
        <w:pStyle w:val="Cislovani3"/>
        <w:numPr>
          <w:ilvl w:val="0"/>
          <w:numId w:val="0"/>
        </w:numPr>
        <w:spacing w:line="240" w:lineRule="atLeast"/>
        <w:ind w:left="851"/>
        <w:rPr>
          <w:rFonts w:ascii="Calibri" w:hAnsi="Calibri" w:cs="Calibri"/>
          <w:sz w:val="22"/>
          <w:szCs w:val="22"/>
        </w:rPr>
      </w:pPr>
      <w:r w:rsidRPr="00332A6C">
        <w:rPr>
          <w:rFonts w:ascii="Calibri" w:hAnsi="Calibri" w:cs="Calibri"/>
          <w:b/>
          <w:sz w:val="22"/>
          <w:szCs w:val="22"/>
        </w:rPr>
        <w:t>Upozorn</w:t>
      </w:r>
      <w:r w:rsidRPr="00332A6C">
        <w:rPr>
          <w:rFonts w:ascii="Calibri" w:hAnsi="Calibri" w:cs="Calibri" w:hint="eastAsia"/>
          <w:b/>
          <w:sz w:val="22"/>
          <w:szCs w:val="22"/>
        </w:rPr>
        <w:t>ě</w:t>
      </w:r>
      <w:r w:rsidRPr="00332A6C">
        <w:rPr>
          <w:rFonts w:ascii="Calibri" w:hAnsi="Calibri" w:cs="Calibri"/>
          <w:b/>
          <w:sz w:val="22"/>
          <w:szCs w:val="22"/>
        </w:rPr>
        <w:t>ní</w:t>
      </w:r>
      <w:r w:rsidRPr="00332A6C">
        <w:rPr>
          <w:rFonts w:ascii="Calibri" w:hAnsi="Calibri" w:cs="Calibri"/>
          <w:sz w:val="22"/>
          <w:szCs w:val="22"/>
        </w:rPr>
        <w:t xml:space="preserve">: </w:t>
      </w:r>
      <w:r w:rsidR="00F1374B" w:rsidRPr="00332A6C">
        <w:rPr>
          <w:rFonts w:ascii="Calibri" w:hAnsi="Calibri" w:cs="Calibri"/>
          <w:sz w:val="22"/>
          <w:szCs w:val="22"/>
        </w:rPr>
        <w:t>Doba</w:t>
      </w:r>
      <w:r w:rsidRPr="00332A6C">
        <w:rPr>
          <w:rFonts w:ascii="Calibri" w:hAnsi="Calibri" w:cs="Calibri"/>
          <w:sz w:val="22"/>
          <w:szCs w:val="22"/>
        </w:rPr>
        <w:t xml:space="preserve"> realizace není hodnocena v rámci hodnocení nabídky. </w:t>
      </w:r>
      <w:r w:rsidR="00F1374B" w:rsidRPr="00332A6C">
        <w:rPr>
          <w:rFonts w:ascii="Calibri" w:hAnsi="Calibri" w:cs="Calibri"/>
          <w:sz w:val="22"/>
          <w:szCs w:val="22"/>
        </w:rPr>
        <w:t>Doba</w:t>
      </w:r>
      <w:r w:rsidRPr="00332A6C">
        <w:rPr>
          <w:rFonts w:ascii="Calibri" w:hAnsi="Calibri" w:cs="Calibri"/>
          <w:sz w:val="22"/>
          <w:szCs w:val="22"/>
        </w:rPr>
        <w:t xml:space="preserve"> uvedená v odstavci výše je však zadavatelem stanovená jako limitní a nedodržení této hodnoty </w:t>
      </w:r>
      <w:r w:rsidR="00F1374B" w:rsidRPr="00332A6C">
        <w:rPr>
          <w:rFonts w:ascii="Calibri" w:hAnsi="Calibri" w:cs="Calibri"/>
          <w:sz w:val="22"/>
          <w:szCs w:val="22"/>
        </w:rPr>
        <w:t xml:space="preserve">může vést k </w:t>
      </w:r>
      <w:r w:rsidRPr="00332A6C">
        <w:rPr>
          <w:rFonts w:ascii="Calibri" w:hAnsi="Calibri" w:cs="Calibri"/>
          <w:sz w:val="22"/>
          <w:szCs w:val="22"/>
        </w:rPr>
        <w:t>vylou</w:t>
      </w:r>
      <w:r w:rsidRPr="00332A6C">
        <w:rPr>
          <w:rFonts w:ascii="Calibri" w:hAnsi="Calibri" w:cs="Calibri" w:hint="eastAsia"/>
          <w:sz w:val="22"/>
          <w:szCs w:val="22"/>
        </w:rPr>
        <w:t>č</w:t>
      </w:r>
      <w:r w:rsidRPr="00332A6C">
        <w:rPr>
          <w:rFonts w:ascii="Calibri" w:hAnsi="Calibri" w:cs="Calibri"/>
          <w:sz w:val="22"/>
          <w:szCs w:val="22"/>
        </w:rPr>
        <w:t xml:space="preserve">ení dodavatele. Této podmínce musí vyhovovat </w:t>
      </w:r>
      <w:r w:rsidR="00F1374B" w:rsidRPr="00332A6C">
        <w:rPr>
          <w:rFonts w:ascii="Calibri" w:hAnsi="Calibri" w:cs="Calibri"/>
          <w:sz w:val="22"/>
          <w:szCs w:val="22"/>
        </w:rPr>
        <w:t>doba</w:t>
      </w:r>
      <w:r w:rsidRPr="00332A6C">
        <w:rPr>
          <w:rFonts w:ascii="Calibri" w:hAnsi="Calibri" w:cs="Calibri"/>
          <w:sz w:val="22"/>
          <w:szCs w:val="22"/>
        </w:rPr>
        <w:t xml:space="preserve"> uvedená dodavatelem ve smlouv</w:t>
      </w:r>
      <w:r w:rsidRPr="00332A6C">
        <w:rPr>
          <w:rFonts w:ascii="Calibri" w:hAnsi="Calibri" w:cs="Calibri" w:hint="eastAsia"/>
          <w:sz w:val="22"/>
          <w:szCs w:val="22"/>
        </w:rPr>
        <w:t>ě</w:t>
      </w:r>
      <w:r w:rsidRPr="00332A6C">
        <w:rPr>
          <w:rFonts w:ascii="Calibri" w:hAnsi="Calibri" w:cs="Calibri"/>
          <w:sz w:val="22"/>
          <w:szCs w:val="22"/>
        </w:rPr>
        <w:t xml:space="preserve"> o dílo.</w:t>
      </w:r>
    </w:p>
    <w:p w14:paraId="261E583D" w14:textId="534D01FD" w:rsidR="003F6DE7" w:rsidRPr="0002137E" w:rsidRDefault="003F6DE7" w:rsidP="00D1330D">
      <w:pPr>
        <w:pStyle w:val="Cislovani3"/>
        <w:tabs>
          <w:tab w:val="clear" w:pos="4111"/>
        </w:tabs>
        <w:spacing w:line="240" w:lineRule="atLeast"/>
        <w:ind w:left="851" w:hanging="709"/>
        <w:rPr>
          <w:rFonts w:ascii="Calibri" w:hAnsi="Calibri" w:cs="Calibri"/>
          <w:sz w:val="22"/>
          <w:szCs w:val="22"/>
        </w:rPr>
      </w:pPr>
      <w:r w:rsidRPr="0002137E">
        <w:rPr>
          <w:rFonts w:ascii="Calibri" w:hAnsi="Calibri" w:cs="Calibri"/>
          <w:sz w:val="22"/>
          <w:szCs w:val="22"/>
        </w:rPr>
        <w:t>Pokud v důsledku okolností, které nemůže ovlivnit ani zadavatel, ani dodavatel (např. prodloužení zadávacího řízení z důvodu</w:t>
      </w:r>
      <w:r w:rsidR="00D2783D">
        <w:rPr>
          <w:rFonts w:ascii="Calibri" w:hAnsi="Calibri" w:cs="Calibri"/>
          <w:sz w:val="22"/>
          <w:szCs w:val="22"/>
        </w:rPr>
        <w:t xml:space="preserve"> podaných námitek, řízení před </w:t>
      </w:r>
      <w:proofErr w:type="spellStart"/>
      <w:r w:rsidR="00D2783D">
        <w:rPr>
          <w:rFonts w:ascii="Calibri" w:hAnsi="Calibri" w:cs="Calibri"/>
          <w:sz w:val="22"/>
          <w:szCs w:val="22"/>
        </w:rPr>
        <w:t>Ú</w:t>
      </w:r>
      <w:r w:rsidRPr="0002137E">
        <w:rPr>
          <w:rFonts w:ascii="Calibri" w:hAnsi="Calibri" w:cs="Calibri"/>
          <w:sz w:val="22"/>
          <w:szCs w:val="22"/>
        </w:rPr>
        <w:t>OHS</w:t>
      </w:r>
      <w:proofErr w:type="spellEnd"/>
      <w:r w:rsidRPr="0002137E">
        <w:rPr>
          <w:rFonts w:ascii="Calibri" w:hAnsi="Calibri" w:cs="Calibri"/>
          <w:sz w:val="22"/>
          <w:szCs w:val="22"/>
        </w:rPr>
        <w:t xml:space="preserve">, klimatické </w:t>
      </w:r>
      <w:r w:rsidR="004C590D" w:rsidRPr="0002137E">
        <w:rPr>
          <w:rFonts w:ascii="Calibri" w:hAnsi="Calibri" w:cs="Calibri"/>
          <w:sz w:val="22"/>
          <w:szCs w:val="22"/>
        </w:rPr>
        <w:t>podmínky</w:t>
      </w:r>
      <w:r w:rsidRPr="0002137E">
        <w:rPr>
          <w:rFonts w:ascii="Calibri" w:hAnsi="Calibri" w:cs="Calibri"/>
          <w:sz w:val="22"/>
          <w:szCs w:val="22"/>
        </w:rPr>
        <w:t xml:space="preserve"> atp.) dojde k situaci, že předpokládaný termín zahájení plnění veřejné zakázky dle předchozích bodů nebude možné dodržet, posunuje se termín plnění o dobu, po kterou trvá překážka, pro kterou nelze plnění veřejné zakázky zahájit.</w:t>
      </w:r>
    </w:p>
    <w:p w14:paraId="752BF253" w14:textId="6AF7EE65" w:rsidR="003F6DE7" w:rsidRPr="0002137E" w:rsidRDefault="003F6DE7" w:rsidP="00D1330D">
      <w:pPr>
        <w:pStyle w:val="Styl1"/>
        <w:keepNext w:val="0"/>
        <w:numPr>
          <w:ilvl w:val="1"/>
          <w:numId w:val="1"/>
        </w:numPr>
        <w:tabs>
          <w:tab w:val="clear" w:pos="709"/>
          <w:tab w:val="clear" w:pos="1702"/>
          <w:tab w:val="left" w:pos="567"/>
          <w:tab w:val="left" w:pos="1021"/>
        </w:tabs>
        <w:suppressAutoHyphens w:val="0"/>
        <w:spacing w:line="240" w:lineRule="atLeast"/>
        <w:ind w:left="567" w:hanging="567"/>
        <w:rPr>
          <w:sz w:val="22"/>
          <w:szCs w:val="22"/>
        </w:rPr>
      </w:pPr>
      <w:r w:rsidRPr="0002137E">
        <w:rPr>
          <w:sz w:val="22"/>
          <w:szCs w:val="22"/>
        </w:rPr>
        <w:t xml:space="preserve">Klasifikace předmětu veřejné zakázky dle </w:t>
      </w:r>
      <w:proofErr w:type="spellStart"/>
      <w:r w:rsidRPr="0002137E">
        <w:rPr>
          <w:sz w:val="22"/>
          <w:szCs w:val="22"/>
        </w:rPr>
        <w:t>CPV</w:t>
      </w:r>
      <w:proofErr w:type="spellEnd"/>
      <w:r w:rsidRPr="0002137E">
        <w:rPr>
          <w:sz w:val="22"/>
          <w:szCs w:val="22"/>
        </w:rPr>
        <w:t>: Stavební práce (45000000-7)</w:t>
      </w:r>
      <w:r w:rsidR="00AA00BB">
        <w:rPr>
          <w:sz w:val="22"/>
          <w:szCs w:val="22"/>
        </w:rPr>
        <w:t xml:space="preserve">, </w:t>
      </w:r>
      <w:r w:rsidR="00AA00BB" w:rsidRPr="00AA00BB">
        <w:rPr>
          <w:sz w:val="22"/>
          <w:szCs w:val="22"/>
        </w:rPr>
        <w:t>Stavební úpravy pro komunikace</w:t>
      </w:r>
      <w:r w:rsidR="00AA00BB">
        <w:rPr>
          <w:sz w:val="22"/>
          <w:szCs w:val="22"/>
        </w:rPr>
        <w:t xml:space="preserve"> (</w:t>
      </w:r>
      <w:r w:rsidR="00AA00BB" w:rsidRPr="00AA00BB">
        <w:rPr>
          <w:sz w:val="22"/>
          <w:szCs w:val="22"/>
        </w:rPr>
        <w:t>45233100-0</w:t>
      </w:r>
      <w:r w:rsidR="00AA00BB">
        <w:rPr>
          <w:sz w:val="22"/>
          <w:szCs w:val="22"/>
        </w:rPr>
        <w:t>)</w:t>
      </w:r>
      <w:r w:rsidRPr="0002137E">
        <w:rPr>
          <w:sz w:val="22"/>
          <w:szCs w:val="22"/>
        </w:rPr>
        <w:t>.</w:t>
      </w:r>
    </w:p>
    <w:p w14:paraId="31FC5603" w14:textId="43772BB8" w:rsidR="00C863C0" w:rsidRPr="00F37A3F" w:rsidRDefault="00060845" w:rsidP="00D2783D">
      <w:pPr>
        <w:pStyle w:val="Styl1"/>
        <w:rPr>
          <w:sz w:val="22"/>
          <w:szCs w:val="22"/>
        </w:rPr>
      </w:pPr>
      <w:r w:rsidRPr="00F37A3F">
        <w:rPr>
          <w:sz w:val="22"/>
          <w:szCs w:val="22"/>
        </w:rPr>
        <w:t xml:space="preserve">Předpokládaná hodnota veřejné zakázky činí </w:t>
      </w:r>
      <w:r w:rsidR="00F37A3F" w:rsidRPr="00F37A3F">
        <w:rPr>
          <w:sz w:val="22"/>
          <w:szCs w:val="22"/>
        </w:rPr>
        <w:t>2.987.493,-</w:t>
      </w:r>
      <w:r w:rsidR="00D2783D" w:rsidRPr="00F37A3F">
        <w:rPr>
          <w:sz w:val="22"/>
          <w:szCs w:val="22"/>
        </w:rPr>
        <w:t xml:space="preserve"> </w:t>
      </w:r>
      <w:r w:rsidR="00E00133" w:rsidRPr="00F37A3F">
        <w:rPr>
          <w:sz w:val="22"/>
          <w:szCs w:val="22"/>
        </w:rPr>
        <w:t>Kč bez DPH.</w:t>
      </w:r>
    </w:p>
    <w:p w14:paraId="62AF5582" w14:textId="05D9D452" w:rsidR="006F2644" w:rsidRPr="006A0C97" w:rsidRDefault="00792BD1" w:rsidP="006A0C97">
      <w:pPr>
        <w:pStyle w:val="Odstavecseseznamem"/>
        <w:numPr>
          <w:ilvl w:val="0"/>
          <w:numId w:val="1"/>
        </w:numPr>
        <w:tabs>
          <w:tab w:val="left" w:pos="567"/>
        </w:tabs>
        <w:spacing w:before="480" w:line="240" w:lineRule="atLeast"/>
        <w:ind w:left="567"/>
        <w:contextualSpacing w:val="0"/>
        <w:jc w:val="left"/>
        <w:rPr>
          <w:rFonts w:ascii="Calibri" w:hAnsi="Calibri"/>
          <w:b/>
          <w:caps/>
          <w:vanish/>
          <w:sz w:val="22"/>
          <w:szCs w:val="22"/>
        </w:rPr>
      </w:pPr>
      <w:r w:rsidRPr="00C9565D">
        <w:rPr>
          <w:rFonts w:ascii="Calibri" w:hAnsi="Calibri"/>
          <w:b/>
          <w:caps/>
          <w:sz w:val="22"/>
          <w:szCs w:val="22"/>
        </w:rPr>
        <w:tab/>
      </w:r>
      <w:r w:rsidR="00FC7290" w:rsidRPr="00FC7290">
        <w:rPr>
          <w:rFonts w:ascii="Calibri" w:hAnsi="Calibri"/>
          <w:b/>
          <w:caps/>
          <w:sz w:val="22"/>
          <w:szCs w:val="22"/>
        </w:rPr>
        <w:t>informace k zadávacímu řízení</w:t>
      </w:r>
    </w:p>
    <w:p w14:paraId="7B7034CA" w14:textId="77777777" w:rsidR="00FC7290" w:rsidRPr="006F2644" w:rsidRDefault="00FC7290" w:rsidP="00FB24EF">
      <w:pPr>
        <w:pStyle w:val="Cislovani2"/>
        <w:keepNext w:val="0"/>
        <w:numPr>
          <w:ilvl w:val="1"/>
          <w:numId w:val="43"/>
        </w:numPr>
        <w:tabs>
          <w:tab w:val="clear" w:pos="3658"/>
          <w:tab w:val="num" w:pos="2978"/>
        </w:tabs>
        <w:spacing w:line="240" w:lineRule="atLeast"/>
        <w:ind w:hanging="3658"/>
        <w:rPr>
          <w:rFonts w:ascii="Calibri" w:hAnsi="Calibri"/>
          <w:sz w:val="22"/>
          <w:szCs w:val="22"/>
        </w:rPr>
      </w:pPr>
      <w:r w:rsidRPr="006F2644">
        <w:rPr>
          <w:rFonts w:ascii="Calibri" w:hAnsi="Calibri"/>
          <w:sz w:val="22"/>
          <w:szCs w:val="22"/>
        </w:rPr>
        <w:t>Tato výzva je zároveň textovou částí zadávací dokumentace.</w:t>
      </w:r>
      <w:r w:rsidR="00E00133" w:rsidRPr="006F2644">
        <w:rPr>
          <w:rFonts w:ascii="Calibri" w:hAnsi="Calibri"/>
          <w:sz w:val="22"/>
          <w:szCs w:val="22"/>
        </w:rPr>
        <w:t xml:space="preserve"> </w:t>
      </w:r>
    </w:p>
    <w:p w14:paraId="1AA61E0C" w14:textId="77777777" w:rsidR="00FC7290" w:rsidRPr="00C9565D" w:rsidRDefault="00FC7290" w:rsidP="00FB24EF">
      <w:pPr>
        <w:pStyle w:val="Cislovani2"/>
        <w:keepNext w:val="0"/>
        <w:spacing w:line="240" w:lineRule="atLeast"/>
        <w:ind w:hanging="3658"/>
        <w:rPr>
          <w:rFonts w:ascii="Calibri" w:hAnsi="Calibri"/>
          <w:sz w:val="22"/>
          <w:szCs w:val="22"/>
        </w:rPr>
      </w:pPr>
      <w:r w:rsidRPr="00C9565D">
        <w:rPr>
          <w:rFonts w:ascii="Calibri" w:hAnsi="Calibri"/>
          <w:sz w:val="22"/>
          <w:szCs w:val="22"/>
        </w:rPr>
        <w:t>Obsah kompletní zadávací dokumentace:</w:t>
      </w:r>
    </w:p>
    <w:p w14:paraId="71DB8527" w14:textId="77777777" w:rsidR="00FC7290" w:rsidRPr="00C9565D" w:rsidRDefault="00FC7290" w:rsidP="00FB24EF">
      <w:pPr>
        <w:pStyle w:val="Cislovani2"/>
        <w:keepNext w:val="0"/>
        <w:numPr>
          <w:ilvl w:val="3"/>
          <w:numId w:val="26"/>
        </w:numPr>
        <w:spacing w:before="0" w:line="240" w:lineRule="atLeast"/>
        <w:ind w:left="1417" w:hanging="357"/>
        <w:rPr>
          <w:rFonts w:ascii="Calibri" w:hAnsi="Calibri"/>
          <w:sz w:val="22"/>
          <w:szCs w:val="22"/>
        </w:rPr>
      </w:pPr>
      <w:r w:rsidRPr="00C9565D">
        <w:rPr>
          <w:rFonts w:ascii="Calibri" w:hAnsi="Calibri"/>
          <w:sz w:val="22"/>
          <w:szCs w:val="22"/>
        </w:rPr>
        <w:t>Výzva k podání nabídek</w:t>
      </w:r>
      <w:r w:rsidR="00174735">
        <w:rPr>
          <w:rFonts w:ascii="Calibri" w:hAnsi="Calibri"/>
          <w:sz w:val="22"/>
          <w:szCs w:val="22"/>
        </w:rPr>
        <w:t xml:space="preserve"> a</w:t>
      </w:r>
      <w:r w:rsidRPr="00C9565D">
        <w:rPr>
          <w:rFonts w:ascii="Calibri" w:hAnsi="Calibri"/>
          <w:sz w:val="22"/>
          <w:szCs w:val="22"/>
        </w:rPr>
        <w:t xml:space="preserve"> textová část zadávací dokumentace</w:t>
      </w:r>
    </w:p>
    <w:p w14:paraId="0D901E5C" w14:textId="77777777" w:rsidR="00FC7290" w:rsidRDefault="00FC7290" w:rsidP="00FB24EF">
      <w:pPr>
        <w:pStyle w:val="Cislovani2"/>
        <w:keepNext w:val="0"/>
        <w:numPr>
          <w:ilvl w:val="3"/>
          <w:numId w:val="26"/>
        </w:numPr>
        <w:spacing w:before="0" w:line="240" w:lineRule="atLeast"/>
        <w:ind w:left="1417" w:hanging="357"/>
        <w:rPr>
          <w:rFonts w:ascii="Calibri" w:hAnsi="Calibri"/>
          <w:sz w:val="22"/>
          <w:szCs w:val="22"/>
        </w:rPr>
      </w:pPr>
      <w:r w:rsidRPr="00C9565D">
        <w:rPr>
          <w:rFonts w:ascii="Calibri" w:hAnsi="Calibri"/>
          <w:sz w:val="22"/>
          <w:szCs w:val="22"/>
        </w:rPr>
        <w:t>Krycí list nabídky</w:t>
      </w:r>
    </w:p>
    <w:p w14:paraId="6CE96631" w14:textId="77777777" w:rsidR="005B220E" w:rsidRDefault="005B220E" w:rsidP="00FB24EF">
      <w:pPr>
        <w:pStyle w:val="Cislovani2"/>
        <w:keepNext w:val="0"/>
        <w:numPr>
          <w:ilvl w:val="3"/>
          <w:numId w:val="26"/>
        </w:numPr>
        <w:spacing w:before="0" w:line="240" w:lineRule="atLeast"/>
        <w:ind w:left="1417" w:hanging="357"/>
        <w:rPr>
          <w:rFonts w:ascii="Calibri" w:hAnsi="Calibri"/>
          <w:sz w:val="22"/>
          <w:szCs w:val="22"/>
        </w:rPr>
      </w:pPr>
      <w:r>
        <w:rPr>
          <w:rFonts w:ascii="Calibri" w:hAnsi="Calibri"/>
          <w:sz w:val="22"/>
          <w:szCs w:val="22"/>
        </w:rPr>
        <w:t>Čestné prohlášení o splnění základní způsobilosti</w:t>
      </w:r>
    </w:p>
    <w:p w14:paraId="2AE1C17D" w14:textId="31C8A896" w:rsidR="00D74B65" w:rsidRPr="00C9565D" w:rsidRDefault="00D74B65" w:rsidP="00FB24EF">
      <w:pPr>
        <w:pStyle w:val="Cislovani2"/>
        <w:keepNext w:val="0"/>
        <w:numPr>
          <w:ilvl w:val="3"/>
          <w:numId w:val="26"/>
        </w:numPr>
        <w:spacing w:before="0" w:line="240" w:lineRule="atLeast"/>
        <w:ind w:left="1417" w:hanging="357"/>
        <w:rPr>
          <w:rFonts w:ascii="Calibri" w:hAnsi="Calibri"/>
          <w:sz w:val="22"/>
          <w:szCs w:val="22"/>
        </w:rPr>
      </w:pPr>
      <w:r>
        <w:rPr>
          <w:rFonts w:ascii="Calibri" w:hAnsi="Calibri"/>
          <w:sz w:val="22"/>
          <w:szCs w:val="22"/>
        </w:rPr>
        <w:t>Čestné prohlášení – seznam stavebních prací</w:t>
      </w:r>
    </w:p>
    <w:p w14:paraId="51025D89" w14:textId="77777777" w:rsidR="00FC7290" w:rsidRPr="00C9565D" w:rsidRDefault="00FC7290" w:rsidP="00FB24EF">
      <w:pPr>
        <w:pStyle w:val="Cislovani2"/>
        <w:keepNext w:val="0"/>
        <w:numPr>
          <w:ilvl w:val="3"/>
          <w:numId w:val="26"/>
        </w:numPr>
        <w:spacing w:before="0" w:line="240" w:lineRule="atLeast"/>
        <w:ind w:left="1417" w:hanging="357"/>
        <w:rPr>
          <w:rFonts w:ascii="Calibri" w:hAnsi="Calibri"/>
          <w:sz w:val="22"/>
          <w:szCs w:val="22"/>
        </w:rPr>
      </w:pPr>
      <w:r w:rsidRPr="00C9565D">
        <w:rPr>
          <w:rFonts w:ascii="Calibri" w:hAnsi="Calibri"/>
          <w:sz w:val="22"/>
          <w:szCs w:val="22"/>
        </w:rPr>
        <w:lastRenderedPageBreak/>
        <w:t>Návrh smlouvy o dílo</w:t>
      </w:r>
    </w:p>
    <w:p w14:paraId="62CB34CC" w14:textId="77777777" w:rsidR="00FC7290" w:rsidRPr="00C9565D" w:rsidRDefault="00FC7290" w:rsidP="00FB24EF">
      <w:pPr>
        <w:pStyle w:val="Cislovani2"/>
        <w:keepNext w:val="0"/>
        <w:numPr>
          <w:ilvl w:val="3"/>
          <w:numId w:val="26"/>
        </w:numPr>
        <w:spacing w:before="0" w:line="240" w:lineRule="atLeast"/>
        <w:ind w:left="1417" w:hanging="357"/>
        <w:rPr>
          <w:rFonts w:ascii="Calibri" w:hAnsi="Calibri"/>
          <w:sz w:val="22"/>
          <w:szCs w:val="22"/>
        </w:rPr>
      </w:pPr>
      <w:r w:rsidRPr="00C9565D">
        <w:rPr>
          <w:rFonts w:ascii="Calibri" w:hAnsi="Calibri"/>
          <w:sz w:val="22"/>
          <w:szCs w:val="22"/>
        </w:rPr>
        <w:t>Projektová dokumentace</w:t>
      </w:r>
      <w:r w:rsidR="00174735">
        <w:rPr>
          <w:rFonts w:ascii="Calibri" w:hAnsi="Calibri"/>
          <w:sz w:val="22"/>
          <w:szCs w:val="22"/>
        </w:rPr>
        <w:t xml:space="preserve"> včetně výkazu výměr</w:t>
      </w:r>
    </w:p>
    <w:p w14:paraId="28B562C2" w14:textId="77777777" w:rsidR="00FC7290" w:rsidRPr="00D30155" w:rsidRDefault="00FC7290" w:rsidP="00FB24EF">
      <w:pPr>
        <w:pStyle w:val="Cislovani2"/>
        <w:keepNext w:val="0"/>
        <w:tabs>
          <w:tab w:val="clear" w:pos="3658"/>
        </w:tabs>
        <w:spacing w:line="240" w:lineRule="atLeast"/>
        <w:ind w:left="851" w:hanging="851"/>
        <w:rPr>
          <w:rFonts w:ascii="Calibri" w:hAnsi="Calibri"/>
          <w:b/>
          <w:color w:val="C00000"/>
          <w:sz w:val="22"/>
          <w:szCs w:val="22"/>
        </w:rPr>
      </w:pPr>
      <w:r w:rsidRPr="004963F9">
        <w:rPr>
          <w:rFonts w:ascii="Calibri" w:hAnsi="Calibri"/>
          <w:color w:val="000000" w:themeColor="text1"/>
          <w:sz w:val="22"/>
          <w:szCs w:val="22"/>
        </w:rPr>
        <w:t xml:space="preserve">Zadávací řízení není řízením dle zákona č. </w:t>
      </w:r>
      <w:r w:rsidR="0084231C" w:rsidRPr="004963F9">
        <w:rPr>
          <w:rFonts w:ascii="Calibri" w:hAnsi="Calibri"/>
          <w:color w:val="000000" w:themeColor="text1"/>
          <w:sz w:val="22"/>
          <w:szCs w:val="22"/>
        </w:rPr>
        <w:t>134/201</w:t>
      </w:r>
      <w:r w:rsidR="00C67C97" w:rsidRPr="004963F9">
        <w:rPr>
          <w:rFonts w:ascii="Calibri" w:hAnsi="Calibri"/>
          <w:color w:val="000000" w:themeColor="text1"/>
          <w:sz w:val="22"/>
          <w:szCs w:val="22"/>
        </w:rPr>
        <w:t>6</w:t>
      </w:r>
      <w:r w:rsidR="0084231C" w:rsidRPr="004963F9">
        <w:rPr>
          <w:rFonts w:ascii="Calibri" w:hAnsi="Calibri"/>
          <w:color w:val="000000" w:themeColor="text1"/>
          <w:sz w:val="22"/>
          <w:szCs w:val="22"/>
        </w:rPr>
        <w:t xml:space="preserve"> Sb., o zadávání veřejných zakázek</w:t>
      </w:r>
      <w:r w:rsidRPr="004963F9">
        <w:rPr>
          <w:rFonts w:ascii="Calibri" w:hAnsi="Calibri"/>
          <w:color w:val="000000" w:themeColor="text1"/>
          <w:sz w:val="22"/>
          <w:szCs w:val="22"/>
        </w:rPr>
        <w:t xml:space="preserve">, v </w:t>
      </w:r>
      <w:r w:rsidRPr="00C9565D">
        <w:rPr>
          <w:rFonts w:ascii="Calibri" w:hAnsi="Calibri"/>
          <w:sz w:val="22"/>
          <w:szCs w:val="22"/>
        </w:rPr>
        <w:t>p</w:t>
      </w:r>
      <w:r w:rsidR="004963F9">
        <w:rPr>
          <w:rFonts w:ascii="Calibri" w:hAnsi="Calibri"/>
          <w:sz w:val="22"/>
          <w:szCs w:val="22"/>
        </w:rPr>
        <w:t>latném znění (dále jen „zákon“)</w:t>
      </w:r>
      <w:r w:rsidRPr="00C9565D">
        <w:rPr>
          <w:rFonts w:ascii="Calibri" w:hAnsi="Calibri"/>
          <w:sz w:val="22"/>
          <w:szCs w:val="22"/>
        </w:rPr>
        <w:t xml:space="preserve">. Pokud je v této zadávací dokumentaci užito pojmu veřejná zakázka a odkazuje se na ustanovení zákona č. </w:t>
      </w:r>
      <w:r w:rsidR="0084231C" w:rsidRPr="0084231C">
        <w:rPr>
          <w:rFonts w:ascii="Calibri" w:hAnsi="Calibri"/>
          <w:sz w:val="22"/>
          <w:szCs w:val="22"/>
        </w:rPr>
        <w:t>134/201</w:t>
      </w:r>
      <w:r w:rsidR="00C67C97">
        <w:rPr>
          <w:rFonts w:ascii="Calibri" w:hAnsi="Calibri"/>
          <w:sz w:val="22"/>
          <w:szCs w:val="22"/>
        </w:rPr>
        <w:t>6</w:t>
      </w:r>
      <w:r w:rsidR="0084231C" w:rsidRPr="0084231C">
        <w:rPr>
          <w:rFonts w:ascii="Calibri" w:hAnsi="Calibri"/>
          <w:sz w:val="22"/>
          <w:szCs w:val="22"/>
        </w:rPr>
        <w:t xml:space="preserve"> Sb., o zadávání veřejných zakázek</w:t>
      </w:r>
      <w:r w:rsidRPr="00C9565D">
        <w:rPr>
          <w:rFonts w:ascii="Calibri" w:hAnsi="Calibri"/>
          <w:sz w:val="22"/>
          <w:szCs w:val="22"/>
        </w:rPr>
        <w:t>, v platném znění, jedná se pouze o názorný odkaz; v žádném případě to není projevem vůle zadavatele směřujícím k závaznému postupu dle tohoto zákona.</w:t>
      </w:r>
    </w:p>
    <w:p w14:paraId="519A6E7D" w14:textId="77777777" w:rsidR="00FC7290" w:rsidRPr="00C9565D" w:rsidRDefault="00FC7290" w:rsidP="00FB24EF">
      <w:pPr>
        <w:pStyle w:val="Cislovani2"/>
        <w:keepNext w:val="0"/>
        <w:tabs>
          <w:tab w:val="clear" w:pos="3658"/>
        </w:tabs>
        <w:spacing w:line="240" w:lineRule="atLeast"/>
        <w:ind w:left="851" w:hanging="851"/>
        <w:rPr>
          <w:rFonts w:ascii="Calibri" w:hAnsi="Calibri"/>
          <w:sz w:val="22"/>
          <w:szCs w:val="22"/>
        </w:rPr>
      </w:pPr>
      <w:r w:rsidRPr="00C9565D">
        <w:rPr>
          <w:rFonts w:ascii="Calibri" w:hAnsi="Calibri"/>
          <w:sz w:val="22"/>
          <w:szCs w:val="22"/>
        </w:rPr>
        <w:t>V případě, že zadávací dokumentace v kterékoliv části obsahuje požadavky nebo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jedná se pouze o názorné vymezení požadovaného standardu; zadavatel netrvá na použití takových výrobků a umožní pro plnění zakázky použití i jiných, kvalitativně a technicky obdobných řešení.</w:t>
      </w:r>
    </w:p>
    <w:p w14:paraId="2C8D8C3A" w14:textId="77777777" w:rsidR="00FC7290" w:rsidRPr="00C9565D" w:rsidRDefault="00D602C8" w:rsidP="00D1330D">
      <w:pPr>
        <w:pStyle w:val="Cislovani2"/>
        <w:keepNext w:val="0"/>
        <w:tabs>
          <w:tab w:val="clear" w:pos="3658"/>
        </w:tabs>
        <w:spacing w:line="240" w:lineRule="atLeast"/>
        <w:ind w:left="851" w:hanging="851"/>
        <w:rPr>
          <w:rFonts w:ascii="Calibri" w:hAnsi="Calibri"/>
          <w:sz w:val="22"/>
          <w:szCs w:val="22"/>
        </w:rPr>
      </w:pPr>
      <w:r>
        <w:rPr>
          <w:rFonts w:ascii="Calibri" w:hAnsi="Calibri"/>
          <w:sz w:val="22"/>
          <w:szCs w:val="22"/>
        </w:rPr>
        <w:t>Dodavatel</w:t>
      </w:r>
      <w:r w:rsidR="00FC7290" w:rsidRPr="00C9565D">
        <w:rPr>
          <w:rFonts w:ascii="Calibri" w:hAnsi="Calibri"/>
          <w:sz w:val="22"/>
          <w:szCs w:val="22"/>
        </w:rPr>
        <w:t xml:space="preserve"> nemá právo na náhradu nákladů spojených s účastí ve veřejné zakázce. Nabídky se </w:t>
      </w:r>
      <w:r>
        <w:rPr>
          <w:rFonts w:ascii="Calibri" w:hAnsi="Calibri"/>
          <w:sz w:val="22"/>
          <w:szCs w:val="22"/>
        </w:rPr>
        <w:t>dodavatelům</w:t>
      </w:r>
      <w:r w:rsidR="00FC7290" w:rsidRPr="00C9565D">
        <w:rPr>
          <w:rFonts w:ascii="Calibri" w:hAnsi="Calibri"/>
          <w:sz w:val="22"/>
          <w:szCs w:val="22"/>
        </w:rPr>
        <w:t xml:space="preserve"> nevracejí a zůstávají zadavateli jako součást dokumentace o zadání veřejné zakázky.</w:t>
      </w:r>
    </w:p>
    <w:p w14:paraId="4D49463D" w14:textId="77777777" w:rsidR="00FC7290" w:rsidRPr="00C9565D" w:rsidRDefault="00FC7290" w:rsidP="00D1330D">
      <w:pPr>
        <w:pStyle w:val="Cislovani2"/>
        <w:keepNext w:val="0"/>
        <w:spacing w:line="240" w:lineRule="atLeast"/>
        <w:ind w:hanging="3658"/>
        <w:rPr>
          <w:rFonts w:ascii="Calibri" w:hAnsi="Calibri"/>
          <w:b/>
          <w:sz w:val="22"/>
          <w:szCs w:val="22"/>
        </w:rPr>
      </w:pPr>
      <w:r w:rsidRPr="00C9565D">
        <w:rPr>
          <w:rFonts w:ascii="Calibri" w:hAnsi="Calibri"/>
          <w:b/>
          <w:sz w:val="22"/>
          <w:szCs w:val="22"/>
        </w:rPr>
        <w:t xml:space="preserve">Prohlídka místa plnění, </w:t>
      </w:r>
      <w:r w:rsidR="00D602C8">
        <w:rPr>
          <w:rFonts w:ascii="Calibri" w:hAnsi="Calibri"/>
          <w:b/>
          <w:sz w:val="22"/>
          <w:szCs w:val="22"/>
        </w:rPr>
        <w:t>vysvětlení</w:t>
      </w:r>
      <w:r w:rsidRPr="00C9565D">
        <w:rPr>
          <w:rFonts w:ascii="Calibri" w:hAnsi="Calibri"/>
          <w:b/>
          <w:sz w:val="22"/>
          <w:szCs w:val="22"/>
        </w:rPr>
        <w:t xml:space="preserve"> zadávací</w:t>
      </w:r>
      <w:r w:rsidR="00D602C8">
        <w:rPr>
          <w:rFonts w:ascii="Calibri" w:hAnsi="Calibri"/>
          <w:b/>
          <w:sz w:val="22"/>
          <w:szCs w:val="22"/>
        </w:rPr>
        <w:t>ch</w:t>
      </w:r>
      <w:r w:rsidRPr="00C9565D">
        <w:rPr>
          <w:rFonts w:ascii="Calibri" w:hAnsi="Calibri"/>
          <w:b/>
          <w:sz w:val="22"/>
          <w:szCs w:val="22"/>
        </w:rPr>
        <w:t xml:space="preserve"> podmín</w:t>
      </w:r>
      <w:r w:rsidR="00D602C8">
        <w:rPr>
          <w:rFonts w:ascii="Calibri" w:hAnsi="Calibri"/>
          <w:b/>
          <w:sz w:val="22"/>
          <w:szCs w:val="22"/>
        </w:rPr>
        <w:t>e</w:t>
      </w:r>
      <w:r w:rsidRPr="00C9565D">
        <w:rPr>
          <w:rFonts w:ascii="Calibri" w:hAnsi="Calibri"/>
          <w:b/>
          <w:sz w:val="22"/>
          <w:szCs w:val="22"/>
        </w:rPr>
        <w:t>k</w:t>
      </w:r>
    </w:p>
    <w:p w14:paraId="0F1882B5" w14:textId="77777777" w:rsidR="00FC7290" w:rsidRPr="00F37A3F" w:rsidRDefault="00B32353" w:rsidP="00D1330D">
      <w:pPr>
        <w:pStyle w:val="Cislovani3"/>
        <w:tabs>
          <w:tab w:val="clear" w:pos="4111"/>
        </w:tabs>
        <w:spacing w:line="240" w:lineRule="atLeast"/>
        <w:ind w:left="851" w:hanging="709"/>
        <w:rPr>
          <w:rFonts w:ascii="Calibri" w:hAnsi="Calibri"/>
          <w:sz w:val="22"/>
          <w:szCs w:val="22"/>
        </w:rPr>
      </w:pPr>
      <w:r w:rsidRPr="00F37A3F">
        <w:rPr>
          <w:rFonts w:ascii="Calibri" w:hAnsi="Calibri"/>
          <w:sz w:val="22"/>
          <w:szCs w:val="22"/>
        </w:rPr>
        <w:t>Mí</w:t>
      </w:r>
      <w:r w:rsidR="00CF3F35" w:rsidRPr="00F37A3F">
        <w:rPr>
          <w:rFonts w:ascii="Calibri" w:hAnsi="Calibri"/>
          <w:sz w:val="22"/>
          <w:szCs w:val="22"/>
        </w:rPr>
        <w:t>sto plnění je veřejně přístupné</w:t>
      </w:r>
      <w:r w:rsidR="00174735" w:rsidRPr="00F37A3F">
        <w:rPr>
          <w:rFonts w:ascii="Calibri" w:hAnsi="Calibri"/>
          <w:sz w:val="22"/>
          <w:szCs w:val="22"/>
        </w:rPr>
        <w:t>, prohlídka místa plnění tedy nebude organizována.</w:t>
      </w:r>
    </w:p>
    <w:p w14:paraId="3A5B067D" w14:textId="2EB5CF2D" w:rsidR="00FC7290" w:rsidRPr="003D1D9B" w:rsidRDefault="00D602C8" w:rsidP="00D1330D">
      <w:pPr>
        <w:pStyle w:val="Cislovani3"/>
        <w:tabs>
          <w:tab w:val="clear" w:pos="4111"/>
        </w:tabs>
        <w:spacing w:line="240" w:lineRule="atLeast"/>
        <w:ind w:left="851" w:hanging="709"/>
        <w:rPr>
          <w:rFonts w:asciiTheme="minorHAnsi" w:hAnsiTheme="minorHAnsi" w:cstheme="minorHAnsi"/>
          <w:sz w:val="22"/>
          <w:szCs w:val="22"/>
        </w:rPr>
      </w:pPr>
      <w:r w:rsidRPr="003D1D9B">
        <w:rPr>
          <w:rFonts w:asciiTheme="minorHAnsi" w:hAnsiTheme="minorHAnsi" w:cstheme="minorHAnsi"/>
          <w:sz w:val="22"/>
          <w:szCs w:val="22"/>
        </w:rPr>
        <w:t>Dodavatel</w:t>
      </w:r>
      <w:r w:rsidR="00FC7290" w:rsidRPr="003D1D9B">
        <w:rPr>
          <w:rFonts w:asciiTheme="minorHAnsi" w:hAnsiTheme="minorHAnsi" w:cstheme="minorHAnsi"/>
          <w:sz w:val="22"/>
          <w:szCs w:val="22"/>
        </w:rPr>
        <w:t xml:space="preserve"> je oprávněn po zadavateli požadovat písemně </w:t>
      </w:r>
      <w:r w:rsidRPr="003D1D9B">
        <w:rPr>
          <w:rFonts w:asciiTheme="minorHAnsi" w:hAnsiTheme="minorHAnsi" w:cstheme="minorHAnsi"/>
          <w:sz w:val="22"/>
          <w:szCs w:val="22"/>
        </w:rPr>
        <w:t>vysvětlení zadávacích podmínek</w:t>
      </w:r>
      <w:r w:rsidR="00FC7290" w:rsidRPr="003D1D9B">
        <w:rPr>
          <w:rFonts w:asciiTheme="minorHAnsi" w:hAnsiTheme="minorHAnsi" w:cstheme="minorHAnsi"/>
          <w:sz w:val="22"/>
          <w:szCs w:val="22"/>
        </w:rPr>
        <w:t xml:space="preserve">. Písemná žádost </w:t>
      </w:r>
      <w:r w:rsidRPr="003D1D9B">
        <w:rPr>
          <w:rFonts w:asciiTheme="minorHAnsi" w:hAnsiTheme="minorHAnsi" w:cstheme="minorHAnsi"/>
          <w:sz w:val="22"/>
          <w:szCs w:val="22"/>
        </w:rPr>
        <w:t>dodavatel</w:t>
      </w:r>
      <w:r w:rsidR="00FC7290" w:rsidRPr="003D1D9B">
        <w:rPr>
          <w:rFonts w:asciiTheme="minorHAnsi" w:hAnsiTheme="minorHAnsi" w:cstheme="minorHAnsi"/>
          <w:sz w:val="22"/>
          <w:szCs w:val="22"/>
        </w:rPr>
        <w:t xml:space="preserve">e o </w:t>
      </w:r>
      <w:r w:rsidRPr="003D1D9B">
        <w:rPr>
          <w:rFonts w:asciiTheme="minorHAnsi" w:hAnsiTheme="minorHAnsi" w:cstheme="minorHAnsi"/>
          <w:sz w:val="22"/>
          <w:szCs w:val="22"/>
        </w:rPr>
        <w:t xml:space="preserve">vysvětlení zadávacích podmínek </w:t>
      </w:r>
      <w:r w:rsidR="00FC7290" w:rsidRPr="003D1D9B">
        <w:rPr>
          <w:rFonts w:asciiTheme="minorHAnsi" w:hAnsiTheme="minorHAnsi" w:cstheme="minorHAnsi"/>
          <w:sz w:val="22"/>
          <w:szCs w:val="22"/>
        </w:rPr>
        <w:t>musí být doručena v písemné podobě na adresu zástupce zadavatele (</w:t>
      </w:r>
      <w:hyperlink r:id="rId9" w:history="1">
        <w:r w:rsidR="003D1D9B" w:rsidRPr="002A4869">
          <w:rPr>
            <w:rStyle w:val="Hypertextovodkaz"/>
            <w:rFonts w:asciiTheme="minorHAnsi" w:hAnsiTheme="minorHAnsi" w:cstheme="minorHAnsi"/>
            <w:sz w:val="22"/>
            <w:szCs w:val="22"/>
          </w:rPr>
          <w:t>i.kasik@ikconsult.cz</w:t>
        </w:r>
      </w:hyperlink>
      <w:r w:rsidR="00FC7290" w:rsidRPr="003D1D9B">
        <w:rPr>
          <w:rFonts w:asciiTheme="minorHAnsi" w:hAnsiTheme="minorHAnsi" w:cstheme="minorHAnsi"/>
          <w:sz w:val="22"/>
          <w:szCs w:val="22"/>
        </w:rPr>
        <w:t>).</w:t>
      </w:r>
    </w:p>
    <w:p w14:paraId="5114ADBE" w14:textId="77777777" w:rsidR="00FC7290" w:rsidRPr="0098462E" w:rsidRDefault="00FC7290" w:rsidP="00D1330D">
      <w:pPr>
        <w:pStyle w:val="Cislovani2"/>
        <w:keepNext w:val="0"/>
        <w:spacing w:line="240" w:lineRule="atLeast"/>
        <w:ind w:hanging="3658"/>
        <w:rPr>
          <w:rFonts w:ascii="Calibri" w:hAnsi="Calibri"/>
          <w:b/>
          <w:sz w:val="22"/>
          <w:szCs w:val="22"/>
        </w:rPr>
      </w:pPr>
      <w:r w:rsidRPr="0098462E">
        <w:rPr>
          <w:rFonts w:ascii="Calibri" w:hAnsi="Calibri"/>
          <w:b/>
          <w:sz w:val="22"/>
          <w:szCs w:val="22"/>
        </w:rPr>
        <w:t>Lhůta a místo pro podání nabídek</w:t>
      </w:r>
    </w:p>
    <w:p w14:paraId="215A450A" w14:textId="30179561" w:rsidR="00FC7290" w:rsidRPr="006D7D05" w:rsidRDefault="00FC7290" w:rsidP="00D1330D">
      <w:pPr>
        <w:pStyle w:val="Cislovani3"/>
        <w:spacing w:line="240" w:lineRule="atLeast"/>
        <w:ind w:hanging="3969"/>
        <w:rPr>
          <w:rFonts w:ascii="Calibri" w:hAnsi="Calibri"/>
          <w:sz w:val="22"/>
          <w:szCs w:val="22"/>
        </w:rPr>
      </w:pPr>
      <w:r w:rsidRPr="006D7D05">
        <w:rPr>
          <w:rFonts w:ascii="Calibri" w:hAnsi="Calibri"/>
          <w:sz w:val="22"/>
          <w:szCs w:val="22"/>
        </w:rPr>
        <w:t xml:space="preserve">Lhůta pro podání nabídek končí dne </w:t>
      </w:r>
      <w:r w:rsidR="00F37A3F" w:rsidRPr="006D7D05">
        <w:rPr>
          <w:rFonts w:ascii="Calibri" w:hAnsi="Calibri"/>
          <w:sz w:val="22"/>
          <w:szCs w:val="22"/>
        </w:rPr>
        <w:t>21</w:t>
      </w:r>
      <w:r w:rsidR="006A76AA" w:rsidRPr="006D7D05">
        <w:rPr>
          <w:rFonts w:ascii="Calibri" w:hAnsi="Calibri"/>
          <w:sz w:val="22"/>
          <w:szCs w:val="22"/>
        </w:rPr>
        <w:t xml:space="preserve">. </w:t>
      </w:r>
      <w:r w:rsidR="00F37A3F" w:rsidRPr="006D7D05">
        <w:rPr>
          <w:rFonts w:ascii="Calibri" w:hAnsi="Calibri"/>
          <w:sz w:val="22"/>
          <w:szCs w:val="22"/>
        </w:rPr>
        <w:t>5</w:t>
      </w:r>
      <w:r w:rsidR="006A76AA" w:rsidRPr="006D7D05">
        <w:rPr>
          <w:rFonts w:ascii="Calibri" w:hAnsi="Calibri"/>
          <w:sz w:val="22"/>
          <w:szCs w:val="22"/>
        </w:rPr>
        <w:t xml:space="preserve">. </w:t>
      </w:r>
      <w:r w:rsidR="00712A36" w:rsidRPr="006D7D05">
        <w:rPr>
          <w:rFonts w:ascii="Calibri" w:hAnsi="Calibri"/>
          <w:sz w:val="22"/>
          <w:szCs w:val="22"/>
        </w:rPr>
        <w:t>2024</w:t>
      </w:r>
      <w:r w:rsidR="006A76AA" w:rsidRPr="006D7D05">
        <w:rPr>
          <w:rFonts w:ascii="Calibri" w:hAnsi="Calibri"/>
          <w:sz w:val="22"/>
          <w:szCs w:val="22"/>
        </w:rPr>
        <w:t xml:space="preserve"> v </w:t>
      </w:r>
      <w:r w:rsidR="0083402D" w:rsidRPr="006D7D05">
        <w:rPr>
          <w:rFonts w:ascii="Calibri" w:hAnsi="Calibri"/>
          <w:sz w:val="22"/>
          <w:szCs w:val="22"/>
        </w:rPr>
        <w:t>10</w:t>
      </w:r>
      <w:r w:rsidR="006A76AA" w:rsidRPr="006D7D05">
        <w:rPr>
          <w:rFonts w:ascii="Calibri" w:hAnsi="Calibri"/>
          <w:sz w:val="22"/>
          <w:szCs w:val="22"/>
        </w:rPr>
        <w:t>:00 hod.</w:t>
      </w:r>
    </w:p>
    <w:p w14:paraId="1F176381" w14:textId="77777777" w:rsidR="0030266D" w:rsidRPr="00F37A3F" w:rsidRDefault="0030266D" w:rsidP="00D1330D">
      <w:pPr>
        <w:pStyle w:val="Cislovani3"/>
        <w:tabs>
          <w:tab w:val="clear" w:pos="4111"/>
        </w:tabs>
        <w:spacing w:line="240" w:lineRule="atLeast"/>
        <w:ind w:left="851" w:hanging="709"/>
        <w:rPr>
          <w:rFonts w:asciiTheme="minorHAnsi" w:hAnsiTheme="minorHAnsi"/>
          <w:bCs/>
          <w:sz w:val="22"/>
          <w:szCs w:val="22"/>
        </w:rPr>
      </w:pPr>
      <w:r w:rsidRPr="00F37A3F">
        <w:rPr>
          <w:rFonts w:asciiTheme="minorHAnsi" w:hAnsiTheme="minorHAnsi"/>
          <w:sz w:val="22"/>
          <w:szCs w:val="22"/>
        </w:rPr>
        <w:t xml:space="preserve">Nabídky je možné podávat osobně či poštou výhradně na </w:t>
      </w:r>
      <w:r w:rsidR="00A23ECB" w:rsidRPr="00F37A3F">
        <w:rPr>
          <w:rFonts w:asciiTheme="minorHAnsi" w:hAnsiTheme="minorHAnsi"/>
          <w:sz w:val="22"/>
          <w:szCs w:val="22"/>
        </w:rPr>
        <w:t xml:space="preserve">podatelnu </w:t>
      </w:r>
      <w:r w:rsidRPr="00F37A3F">
        <w:rPr>
          <w:rFonts w:asciiTheme="minorHAnsi" w:hAnsiTheme="minorHAnsi"/>
          <w:sz w:val="22"/>
          <w:szCs w:val="22"/>
        </w:rPr>
        <w:t xml:space="preserve">zadavatele: </w:t>
      </w:r>
      <w:r w:rsidR="00A23ECB" w:rsidRPr="00F37A3F">
        <w:rPr>
          <w:rFonts w:asciiTheme="minorHAnsi" w:hAnsiTheme="minorHAnsi"/>
          <w:bCs/>
          <w:sz w:val="22"/>
          <w:szCs w:val="22"/>
        </w:rPr>
        <w:t>M</w:t>
      </w:r>
      <w:r w:rsidR="00A23ECB" w:rsidRPr="00F37A3F">
        <w:rPr>
          <w:rFonts w:asciiTheme="minorHAnsi" w:hAnsiTheme="minorHAnsi" w:hint="eastAsia"/>
          <w:bCs/>
          <w:sz w:val="22"/>
          <w:szCs w:val="22"/>
        </w:rPr>
        <w:t>ě</w:t>
      </w:r>
      <w:r w:rsidR="00A23ECB" w:rsidRPr="00F37A3F">
        <w:rPr>
          <w:rFonts w:asciiTheme="minorHAnsi" w:hAnsiTheme="minorHAnsi"/>
          <w:bCs/>
          <w:sz w:val="22"/>
          <w:szCs w:val="22"/>
        </w:rPr>
        <w:t>stský ú</w:t>
      </w:r>
      <w:r w:rsidR="00A23ECB" w:rsidRPr="00F37A3F">
        <w:rPr>
          <w:rFonts w:asciiTheme="minorHAnsi" w:hAnsiTheme="minorHAnsi" w:hint="eastAsia"/>
          <w:bCs/>
          <w:sz w:val="22"/>
          <w:szCs w:val="22"/>
        </w:rPr>
        <w:t>ř</w:t>
      </w:r>
      <w:r w:rsidR="00A23ECB" w:rsidRPr="00F37A3F">
        <w:rPr>
          <w:rFonts w:asciiTheme="minorHAnsi" w:hAnsiTheme="minorHAnsi"/>
          <w:bCs/>
          <w:sz w:val="22"/>
          <w:szCs w:val="22"/>
        </w:rPr>
        <w:t>ad Rajhrad, Masarykova 32, 664 61 Rajhrad</w:t>
      </w:r>
      <w:r w:rsidRPr="00F37A3F">
        <w:rPr>
          <w:rFonts w:asciiTheme="minorHAnsi" w:hAnsiTheme="minorHAnsi"/>
          <w:sz w:val="22"/>
          <w:szCs w:val="22"/>
        </w:rPr>
        <w:t>. Osobně je možné nabídky podávat v </w:t>
      </w:r>
      <w:r w:rsidR="003644C1" w:rsidRPr="00F37A3F">
        <w:rPr>
          <w:rFonts w:asciiTheme="minorHAnsi" w:hAnsiTheme="minorHAnsi"/>
          <w:sz w:val="22"/>
          <w:szCs w:val="22"/>
        </w:rPr>
        <w:t>provozní době podatelny, tj. v pondělí a středu 7:30-17:00, v úterý a čtvrtek 7:30-15:00 a v pátek 7:30-13:00.</w:t>
      </w:r>
      <w:r w:rsidRPr="00F37A3F">
        <w:rPr>
          <w:rFonts w:asciiTheme="minorHAnsi" w:hAnsiTheme="minorHAnsi"/>
          <w:sz w:val="22"/>
          <w:szCs w:val="22"/>
        </w:rPr>
        <w:t xml:space="preserve"> </w:t>
      </w:r>
    </w:p>
    <w:p w14:paraId="5F5121A8" w14:textId="77777777" w:rsidR="00FC7290" w:rsidRPr="00E2549B" w:rsidRDefault="00FC7290" w:rsidP="00D1330D">
      <w:pPr>
        <w:pStyle w:val="Cislovani3"/>
        <w:tabs>
          <w:tab w:val="clear" w:pos="4111"/>
        </w:tabs>
        <w:spacing w:line="240" w:lineRule="atLeast"/>
        <w:ind w:left="851" w:hanging="709"/>
        <w:rPr>
          <w:rFonts w:ascii="Calibri" w:hAnsi="Calibri"/>
          <w:sz w:val="22"/>
          <w:szCs w:val="22"/>
        </w:rPr>
      </w:pPr>
      <w:r w:rsidRPr="00E2549B">
        <w:rPr>
          <w:rFonts w:ascii="Calibri" w:hAnsi="Calibri"/>
          <w:sz w:val="22"/>
          <w:szCs w:val="22"/>
        </w:rPr>
        <w:t xml:space="preserve">Za čas podání nabídky odpovídá </w:t>
      </w:r>
      <w:r w:rsidR="00D602C8" w:rsidRPr="00E2549B">
        <w:rPr>
          <w:rFonts w:ascii="Calibri" w:hAnsi="Calibri"/>
          <w:sz w:val="22"/>
          <w:szCs w:val="22"/>
        </w:rPr>
        <w:t>dodavatel</w:t>
      </w:r>
      <w:r w:rsidRPr="00E2549B">
        <w:rPr>
          <w:rFonts w:ascii="Calibri" w:hAnsi="Calibri"/>
          <w:sz w:val="22"/>
          <w:szCs w:val="22"/>
        </w:rPr>
        <w:t>. Zadavatel neuznává zdržení zaviněné poštou, kurýrní službou či jiným přepravcem nabídky. Za čas podání nabídky se přitom považuje čas uvedený na dokladu o předání nabídky. Všechny doručené a přijaté nabídky budou opatřeny pořadovým číslem, datem a hodinou přijetí a budou zapsány do seznamu doručených a přijatých nabídek. Nabídky, které budou doručeny po skončení lhůt</w:t>
      </w:r>
      <w:r w:rsidR="00D602C8" w:rsidRPr="00E2549B">
        <w:rPr>
          <w:rFonts w:ascii="Calibri" w:hAnsi="Calibri"/>
          <w:sz w:val="22"/>
          <w:szCs w:val="22"/>
        </w:rPr>
        <w:t xml:space="preserve">y pro podání nabídek, nebudou </w:t>
      </w:r>
      <w:r w:rsidRPr="00E2549B">
        <w:rPr>
          <w:rFonts w:ascii="Calibri" w:hAnsi="Calibri"/>
          <w:sz w:val="22"/>
          <w:szCs w:val="22"/>
        </w:rPr>
        <w:t>otevírány.</w:t>
      </w:r>
    </w:p>
    <w:p w14:paraId="4685030C" w14:textId="77777777" w:rsidR="00FC7290" w:rsidRPr="00E2549B" w:rsidRDefault="00FC7290" w:rsidP="00D1330D">
      <w:pPr>
        <w:pStyle w:val="Cislovani2"/>
        <w:spacing w:line="240" w:lineRule="atLeast"/>
        <w:ind w:hanging="3658"/>
        <w:rPr>
          <w:rFonts w:ascii="Calibri" w:hAnsi="Calibri"/>
          <w:b/>
          <w:sz w:val="22"/>
          <w:szCs w:val="22"/>
        </w:rPr>
      </w:pPr>
      <w:r w:rsidRPr="00E2549B">
        <w:rPr>
          <w:rFonts w:ascii="Calibri" w:hAnsi="Calibri"/>
          <w:b/>
          <w:sz w:val="22"/>
          <w:szCs w:val="22"/>
        </w:rPr>
        <w:t>Otevírání obálek</w:t>
      </w:r>
    </w:p>
    <w:p w14:paraId="77D2B51A" w14:textId="7645D54A" w:rsidR="00FC7290" w:rsidRPr="00E2549B" w:rsidRDefault="00FC7290" w:rsidP="00D1330D">
      <w:pPr>
        <w:pStyle w:val="Cislovani3"/>
        <w:tabs>
          <w:tab w:val="clear" w:pos="4111"/>
        </w:tabs>
        <w:spacing w:line="240" w:lineRule="atLeast"/>
        <w:ind w:left="851" w:hanging="709"/>
        <w:rPr>
          <w:rFonts w:ascii="Calibri" w:hAnsi="Calibri"/>
          <w:b/>
          <w:color w:val="C00000"/>
          <w:sz w:val="22"/>
          <w:szCs w:val="22"/>
        </w:rPr>
      </w:pPr>
      <w:r w:rsidRPr="006D7D05">
        <w:rPr>
          <w:rFonts w:ascii="Calibri" w:hAnsi="Calibri"/>
          <w:sz w:val="22"/>
          <w:szCs w:val="22"/>
        </w:rPr>
        <w:t xml:space="preserve">Otevírání obálek se uskuteční dne </w:t>
      </w:r>
      <w:r w:rsidR="00F37A3F" w:rsidRPr="006D7D05">
        <w:rPr>
          <w:rFonts w:ascii="Calibri" w:hAnsi="Calibri"/>
          <w:sz w:val="22"/>
          <w:szCs w:val="22"/>
        </w:rPr>
        <w:t>21</w:t>
      </w:r>
      <w:r w:rsidR="00712A36" w:rsidRPr="006D7D05">
        <w:rPr>
          <w:rFonts w:ascii="Calibri" w:hAnsi="Calibri"/>
          <w:sz w:val="22"/>
          <w:szCs w:val="22"/>
        </w:rPr>
        <w:t xml:space="preserve">. </w:t>
      </w:r>
      <w:r w:rsidR="00F37A3F" w:rsidRPr="006D7D05">
        <w:rPr>
          <w:rFonts w:ascii="Calibri" w:hAnsi="Calibri"/>
          <w:sz w:val="22"/>
          <w:szCs w:val="22"/>
        </w:rPr>
        <w:t>5</w:t>
      </w:r>
      <w:r w:rsidR="00712A36" w:rsidRPr="006D7D05">
        <w:rPr>
          <w:rFonts w:ascii="Calibri" w:hAnsi="Calibri"/>
          <w:sz w:val="22"/>
          <w:szCs w:val="22"/>
        </w:rPr>
        <w:t>. 2024 v 10:00 hod</w:t>
      </w:r>
      <w:r w:rsidR="00FB24EF" w:rsidRPr="006D7D05">
        <w:rPr>
          <w:rFonts w:ascii="Calibri" w:hAnsi="Calibri"/>
          <w:sz w:val="22"/>
          <w:szCs w:val="22"/>
        </w:rPr>
        <w:t>.</w:t>
      </w:r>
      <w:r w:rsidR="00B3610C" w:rsidRPr="006D7D05">
        <w:rPr>
          <w:rFonts w:ascii="Calibri" w:hAnsi="Calibri"/>
          <w:sz w:val="22"/>
          <w:szCs w:val="22"/>
        </w:rPr>
        <w:t xml:space="preserve"> </w:t>
      </w:r>
      <w:r w:rsidR="0030266D" w:rsidRPr="006D7D05">
        <w:rPr>
          <w:rFonts w:ascii="Calibri" w:hAnsi="Calibri"/>
          <w:sz w:val="22"/>
          <w:szCs w:val="22"/>
        </w:rPr>
        <w:t xml:space="preserve">v prostorách </w:t>
      </w:r>
      <w:r w:rsidR="003644C1" w:rsidRPr="006D7D05">
        <w:rPr>
          <w:rFonts w:asciiTheme="minorHAnsi" w:hAnsiTheme="minorHAnsi"/>
          <w:sz w:val="22"/>
          <w:szCs w:val="22"/>
        </w:rPr>
        <w:t xml:space="preserve">zadavatele: </w:t>
      </w:r>
      <w:r w:rsidR="003644C1" w:rsidRPr="006D7D05">
        <w:rPr>
          <w:rFonts w:asciiTheme="minorHAnsi" w:hAnsiTheme="minorHAnsi"/>
          <w:bCs/>
          <w:sz w:val="22"/>
          <w:szCs w:val="22"/>
        </w:rPr>
        <w:t>M</w:t>
      </w:r>
      <w:r w:rsidR="003644C1" w:rsidRPr="006D7D05">
        <w:rPr>
          <w:rFonts w:asciiTheme="minorHAnsi" w:hAnsiTheme="minorHAnsi" w:hint="eastAsia"/>
          <w:bCs/>
          <w:sz w:val="22"/>
          <w:szCs w:val="22"/>
        </w:rPr>
        <w:t>ě</w:t>
      </w:r>
      <w:r w:rsidR="003644C1" w:rsidRPr="006D7D05">
        <w:rPr>
          <w:rFonts w:asciiTheme="minorHAnsi" w:hAnsiTheme="minorHAnsi"/>
          <w:bCs/>
          <w:sz w:val="22"/>
          <w:szCs w:val="22"/>
        </w:rPr>
        <w:t>stský</w:t>
      </w:r>
      <w:bookmarkStart w:id="2" w:name="_GoBack"/>
      <w:bookmarkEnd w:id="2"/>
      <w:r w:rsidR="003644C1" w:rsidRPr="00E2549B">
        <w:rPr>
          <w:rFonts w:asciiTheme="minorHAnsi" w:hAnsiTheme="minorHAnsi"/>
          <w:bCs/>
          <w:sz w:val="22"/>
          <w:szCs w:val="22"/>
        </w:rPr>
        <w:t xml:space="preserve"> ú</w:t>
      </w:r>
      <w:r w:rsidR="003644C1" w:rsidRPr="00E2549B">
        <w:rPr>
          <w:rFonts w:asciiTheme="minorHAnsi" w:hAnsiTheme="minorHAnsi" w:hint="eastAsia"/>
          <w:bCs/>
          <w:sz w:val="22"/>
          <w:szCs w:val="22"/>
        </w:rPr>
        <w:t>ř</w:t>
      </w:r>
      <w:r w:rsidR="003644C1" w:rsidRPr="00E2549B">
        <w:rPr>
          <w:rFonts w:asciiTheme="minorHAnsi" w:hAnsiTheme="minorHAnsi"/>
          <w:bCs/>
          <w:sz w:val="22"/>
          <w:szCs w:val="22"/>
        </w:rPr>
        <w:t>ad Rajhrad, Masarykova 32, 664 61 Rajhrad</w:t>
      </w:r>
      <w:r w:rsidR="003644C1" w:rsidRPr="00E2549B">
        <w:rPr>
          <w:rFonts w:asciiTheme="minorHAnsi" w:hAnsiTheme="minorHAnsi"/>
          <w:sz w:val="22"/>
          <w:szCs w:val="22"/>
        </w:rPr>
        <w:t>.</w:t>
      </w:r>
    </w:p>
    <w:p w14:paraId="697AAD2A" w14:textId="77777777" w:rsidR="00FC7290" w:rsidRPr="00B455FE" w:rsidRDefault="00FC7290" w:rsidP="00D1330D">
      <w:pPr>
        <w:pStyle w:val="Cislovani3"/>
        <w:tabs>
          <w:tab w:val="clear" w:pos="4111"/>
          <w:tab w:val="num" w:pos="1843"/>
        </w:tabs>
        <w:spacing w:line="240" w:lineRule="atLeast"/>
        <w:ind w:left="851" w:hanging="709"/>
        <w:rPr>
          <w:rFonts w:ascii="Calibri" w:hAnsi="Calibri"/>
          <w:sz w:val="22"/>
          <w:szCs w:val="22"/>
        </w:rPr>
      </w:pPr>
      <w:r w:rsidRPr="00B455FE">
        <w:rPr>
          <w:rFonts w:ascii="Calibri" w:hAnsi="Calibri"/>
          <w:sz w:val="22"/>
          <w:szCs w:val="22"/>
        </w:rPr>
        <w:t xml:space="preserve">Otevírání obálek se mají právo účastnit </w:t>
      </w:r>
      <w:r w:rsidR="00D602C8" w:rsidRPr="00B455FE">
        <w:rPr>
          <w:rFonts w:ascii="Calibri" w:hAnsi="Calibri"/>
          <w:sz w:val="22"/>
          <w:szCs w:val="22"/>
        </w:rPr>
        <w:t>dodavatel</w:t>
      </w:r>
      <w:r w:rsidR="0002137E" w:rsidRPr="00B455FE">
        <w:rPr>
          <w:rFonts w:ascii="Calibri" w:hAnsi="Calibri"/>
          <w:sz w:val="22"/>
          <w:szCs w:val="22"/>
        </w:rPr>
        <w:t>é</w:t>
      </w:r>
      <w:r w:rsidRPr="00B455FE">
        <w:rPr>
          <w:rFonts w:ascii="Calibri" w:hAnsi="Calibri"/>
          <w:sz w:val="22"/>
          <w:szCs w:val="22"/>
        </w:rPr>
        <w:t xml:space="preserve">, jejichž nabídky byly zadavateli doručeny ve lhůtě pro podání nabídek, maximálně však jedna osoba za jednoho </w:t>
      </w:r>
      <w:r w:rsidR="00D602C8" w:rsidRPr="00B455FE">
        <w:rPr>
          <w:rFonts w:ascii="Calibri" w:hAnsi="Calibri"/>
          <w:sz w:val="22"/>
          <w:szCs w:val="22"/>
        </w:rPr>
        <w:t>dodavatel</w:t>
      </w:r>
      <w:r w:rsidRPr="00B455FE">
        <w:rPr>
          <w:rFonts w:ascii="Calibri" w:hAnsi="Calibri"/>
          <w:sz w:val="22"/>
          <w:szCs w:val="22"/>
        </w:rPr>
        <w:t xml:space="preserve">e. Otevírání obálek se dále účastní členové hodnotící komise (resp. komise pro otevírání obálek, pokud je ustanovena) a další osoby, o nichž tak stanoví zadavatel. </w:t>
      </w:r>
    </w:p>
    <w:p w14:paraId="225214E1" w14:textId="77777777" w:rsidR="00FC7290" w:rsidRPr="00C9565D" w:rsidRDefault="00FC7290" w:rsidP="00D1330D">
      <w:pPr>
        <w:pStyle w:val="Cislovani2"/>
        <w:spacing w:line="240" w:lineRule="atLeast"/>
        <w:ind w:hanging="3658"/>
        <w:rPr>
          <w:rFonts w:ascii="Calibri" w:hAnsi="Calibri"/>
          <w:b/>
          <w:sz w:val="22"/>
          <w:szCs w:val="22"/>
        </w:rPr>
      </w:pPr>
      <w:r w:rsidRPr="00C9565D">
        <w:rPr>
          <w:rFonts w:ascii="Calibri" w:hAnsi="Calibri"/>
          <w:b/>
          <w:sz w:val="22"/>
          <w:szCs w:val="22"/>
        </w:rPr>
        <w:t xml:space="preserve">Požadavky na nabídku  </w:t>
      </w:r>
    </w:p>
    <w:p w14:paraId="41F7AF70" w14:textId="77777777" w:rsidR="00FC7290" w:rsidRPr="002C6F96" w:rsidRDefault="00FC7290" w:rsidP="00D1330D">
      <w:pPr>
        <w:pStyle w:val="Cislovani3"/>
        <w:spacing w:line="240" w:lineRule="atLeast"/>
        <w:ind w:hanging="3969"/>
        <w:rPr>
          <w:rFonts w:asciiTheme="minorHAnsi" w:hAnsiTheme="minorHAnsi"/>
          <w:sz w:val="22"/>
          <w:szCs w:val="22"/>
        </w:rPr>
      </w:pPr>
      <w:r w:rsidRPr="002C6F96">
        <w:rPr>
          <w:rFonts w:asciiTheme="minorHAnsi" w:hAnsiTheme="minorHAnsi"/>
          <w:sz w:val="22"/>
          <w:szCs w:val="22"/>
        </w:rPr>
        <w:t xml:space="preserve">Zadavatel doporučuje </w:t>
      </w:r>
      <w:r w:rsidR="00D602C8" w:rsidRPr="002C6F96">
        <w:rPr>
          <w:rFonts w:asciiTheme="minorHAnsi" w:hAnsiTheme="minorHAnsi"/>
          <w:sz w:val="22"/>
          <w:szCs w:val="22"/>
        </w:rPr>
        <w:t>dodavatelům</w:t>
      </w:r>
      <w:r w:rsidRPr="002C6F96">
        <w:rPr>
          <w:rFonts w:asciiTheme="minorHAnsi" w:hAnsiTheme="minorHAnsi"/>
          <w:sz w:val="22"/>
          <w:szCs w:val="22"/>
        </w:rPr>
        <w:t xml:space="preserve"> strukturovat svou nabídku následujícím způsobem:</w:t>
      </w:r>
    </w:p>
    <w:p w14:paraId="56124243" w14:textId="77777777" w:rsidR="00FC7290" w:rsidRPr="002C6F96" w:rsidRDefault="00FC7290" w:rsidP="00D1330D">
      <w:pPr>
        <w:pStyle w:val="Cislovani2"/>
        <w:numPr>
          <w:ilvl w:val="1"/>
          <w:numId w:val="28"/>
        </w:numPr>
        <w:tabs>
          <w:tab w:val="clear" w:pos="851"/>
          <w:tab w:val="clear" w:pos="1021"/>
          <w:tab w:val="clear" w:pos="3658"/>
          <w:tab w:val="left" w:pos="1276"/>
          <w:tab w:val="num" w:pos="2977"/>
        </w:tabs>
        <w:spacing w:before="0" w:line="240" w:lineRule="atLeast"/>
        <w:ind w:left="1560" w:hanging="567"/>
        <w:rPr>
          <w:rFonts w:asciiTheme="minorHAnsi" w:hAnsiTheme="minorHAnsi"/>
          <w:sz w:val="22"/>
          <w:szCs w:val="22"/>
        </w:rPr>
      </w:pPr>
      <w:r w:rsidRPr="002C6F96">
        <w:rPr>
          <w:rFonts w:asciiTheme="minorHAnsi" w:hAnsiTheme="minorHAnsi"/>
          <w:sz w:val="22"/>
          <w:szCs w:val="22"/>
        </w:rPr>
        <w:lastRenderedPageBreak/>
        <w:t>Krycí list nabídky (dle závazného vzoru)</w:t>
      </w:r>
    </w:p>
    <w:p w14:paraId="1584F7BB" w14:textId="77777777" w:rsidR="00FC7290" w:rsidRPr="002C6F96" w:rsidRDefault="00FC7290" w:rsidP="00D1330D">
      <w:pPr>
        <w:pStyle w:val="Cislovani2"/>
        <w:numPr>
          <w:ilvl w:val="1"/>
          <w:numId w:val="28"/>
        </w:numPr>
        <w:tabs>
          <w:tab w:val="clear" w:pos="851"/>
          <w:tab w:val="clear" w:pos="1021"/>
          <w:tab w:val="clear" w:pos="3658"/>
          <w:tab w:val="left" w:pos="1276"/>
          <w:tab w:val="num" w:pos="2977"/>
        </w:tabs>
        <w:spacing w:before="0" w:line="240" w:lineRule="atLeast"/>
        <w:ind w:left="1560" w:hanging="567"/>
        <w:rPr>
          <w:rFonts w:asciiTheme="minorHAnsi" w:hAnsiTheme="minorHAnsi"/>
          <w:sz w:val="22"/>
          <w:szCs w:val="22"/>
        </w:rPr>
      </w:pPr>
      <w:r w:rsidRPr="002C6F96">
        <w:rPr>
          <w:rFonts w:asciiTheme="minorHAnsi" w:hAnsiTheme="minorHAnsi"/>
          <w:sz w:val="22"/>
          <w:szCs w:val="22"/>
        </w:rPr>
        <w:t>Doklady k prokázání splnění kvalifikace</w:t>
      </w:r>
    </w:p>
    <w:p w14:paraId="29209049" w14:textId="77777777" w:rsidR="00FC7290" w:rsidRPr="002C6F96" w:rsidRDefault="00FC7290" w:rsidP="00D1330D">
      <w:pPr>
        <w:pStyle w:val="Cislovani2"/>
        <w:numPr>
          <w:ilvl w:val="1"/>
          <w:numId w:val="28"/>
        </w:numPr>
        <w:tabs>
          <w:tab w:val="clear" w:pos="851"/>
          <w:tab w:val="clear" w:pos="1021"/>
          <w:tab w:val="clear" w:pos="3658"/>
          <w:tab w:val="left" w:pos="1276"/>
          <w:tab w:val="num" w:pos="2977"/>
        </w:tabs>
        <w:spacing w:before="0" w:line="240" w:lineRule="atLeast"/>
        <w:ind w:left="1560" w:hanging="567"/>
        <w:rPr>
          <w:rFonts w:asciiTheme="minorHAnsi" w:hAnsiTheme="minorHAnsi"/>
          <w:sz w:val="22"/>
          <w:szCs w:val="22"/>
        </w:rPr>
      </w:pPr>
      <w:r w:rsidRPr="002C6F96">
        <w:rPr>
          <w:rFonts w:asciiTheme="minorHAnsi" w:hAnsiTheme="minorHAnsi"/>
          <w:sz w:val="22"/>
          <w:szCs w:val="22"/>
        </w:rPr>
        <w:t xml:space="preserve">Návrh smlouvy o dílo podepsaný osobou oprávněnou </w:t>
      </w:r>
      <w:r w:rsidR="0065358C">
        <w:rPr>
          <w:rFonts w:asciiTheme="minorHAnsi" w:hAnsiTheme="minorHAnsi"/>
          <w:sz w:val="22"/>
          <w:szCs w:val="22"/>
        </w:rPr>
        <w:t>zastupovat</w:t>
      </w:r>
      <w:r w:rsidRPr="002C6F96">
        <w:rPr>
          <w:rFonts w:asciiTheme="minorHAnsi" w:hAnsiTheme="minorHAnsi"/>
          <w:sz w:val="22"/>
          <w:szCs w:val="22"/>
        </w:rPr>
        <w:t xml:space="preserve"> </w:t>
      </w:r>
      <w:r w:rsidR="00D602C8" w:rsidRPr="002C6F96">
        <w:rPr>
          <w:rFonts w:asciiTheme="minorHAnsi" w:hAnsiTheme="minorHAnsi"/>
          <w:sz w:val="22"/>
          <w:szCs w:val="22"/>
        </w:rPr>
        <w:t>dodavatel</w:t>
      </w:r>
      <w:r w:rsidRPr="002C6F96">
        <w:rPr>
          <w:rFonts w:asciiTheme="minorHAnsi" w:hAnsiTheme="minorHAnsi"/>
          <w:sz w:val="22"/>
          <w:szCs w:val="22"/>
        </w:rPr>
        <w:t>e</w:t>
      </w:r>
    </w:p>
    <w:p w14:paraId="614C01B5" w14:textId="77777777" w:rsidR="00FC7290" w:rsidRPr="00B3610C" w:rsidRDefault="00FC7290" w:rsidP="00D1330D">
      <w:pPr>
        <w:pStyle w:val="Cislovani2"/>
        <w:numPr>
          <w:ilvl w:val="1"/>
          <w:numId w:val="28"/>
        </w:numPr>
        <w:tabs>
          <w:tab w:val="clear" w:pos="851"/>
          <w:tab w:val="clear" w:pos="1021"/>
          <w:tab w:val="clear" w:pos="3658"/>
          <w:tab w:val="left" w:pos="1276"/>
          <w:tab w:val="num" w:pos="2977"/>
        </w:tabs>
        <w:spacing w:before="0" w:line="240" w:lineRule="atLeast"/>
        <w:ind w:left="1560" w:hanging="567"/>
        <w:rPr>
          <w:rFonts w:asciiTheme="minorHAnsi" w:hAnsiTheme="minorHAnsi"/>
          <w:sz w:val="22"/>
          <w:szCs w:val="22"/>
        </w:rPr>
      </w:pPr>
      <w:r w:rsidRPr="00B3610C">
        <w:rPr>
          <w:rFonts w:asciiTheme="minorHAnsi" w:hAnsiTheme="minorHAnsi"/>
          <w:sz w:val="22"/>
          <w:szCs w:val="22"/>
        </w:rPr>
        <w:t>Časový a finanční harmonogram, položkový rozpočet</w:t>
      </w:r>
    </w:p>
    <w:p w14:paraId="3BEA57A4" w14:textId="4A67F2C1" w:rsidR="00FC7290" w:rsidRPr="002C6F96" w:rsidRDefault="00D602C8" w:rsidP="00D1330D">
      <w:pPr>
        <w:pStyle w:val="Cislovani3"/>
        <w:tabs>
          <w:tab w:val="clear" w:pos="4111"/>
        </w:tabs>
        <w:spacing w:line="240" w:lineRule="atLeast"/>
        <w:ind w:left="851" w:hanging="709"/>
        <w:rPr>
          <w:rFonts w:asciiTheme="minorHAnsi" w:hAnsiTheme="minorHAnsi"/>
          <w:b/>
          <w:bCs/>
          <w:sz w:val="22"/>
          <w:szCs w:val="22"/>
        </w:rPr>
      </w:pPr>
      <w:r w:rsidRPr="002C6F96">
        <w:rPr>
          <w:rFonts w:asciiTheme="minorHAnsi" w:hAnsiTheme="minorHAnsi"/>
          <w:sz w:val="22"/>
          <w:szCs w:val="22"/>
        </w:rPr>
        <w:t>Dodavatelé</w:t>
      </w:r>
      <w:r w:rsidR="00FC7290" w:rsidRPr="002C6F96">
        <w:rPr>
          <w:rFonts w:asciiTheme="minorHAnsi" w:hAnsiTheme="minorHAnsi"/>
          <w:sz w:val="22"/>
          <w:szCs w:val="22"/>
        </w:rPr>
        <w:t xml:space="preserve"> budou podávat nabídky v uzavřených obálkách označených názvem veřejné </w:t>
      </w:r>
      <w:r w:rsidR="00FC7290" w:rsidRPr="00F37A3F">
        <w:rPr>
          <w:rFonts w:asciiTheme="minorHAnsi" w:hAnsiTheme="minorHAnsi"/>
          <w:sz w:val="22"/>
          <w:szCs w:val="22"/>
        </w:rPr>
        <w:t xml:space="preserve">zakázky: </w:t>
      </w:r>
      <w:r w:rsidR="0051760A" w:rsidRPr="00F37A3F">
        <w:rPr>
          <w:rFonts w:asciiTheme="minorHAnsi" w:hAnsiTheme="minorHAnsi"/>
          <w:sz w:val="22"/>
          <w:szCs w:val="22"/>
        </w:rPr>
        <w:t>„</w:t>
      </w:r>
      <w:r w:rsidR="00712A36" w:rsidRPr="00F37A3F">
        <w:rPr>
          <w:rFonts w:asciiTheme="minorHAnsi" w:hAnsiTheme="minorHAnsi"/>
          <w:b/>
          <w:bCs/>
          <w:sz w:val="22"/>
          <w:szCs w:val="22"/>
        </w:rPr>
        <w:t xml:space="preserve">Stavební úpravy chodníků na ul. Odbojářů, Nerudova, </w:t>
      </w:r>
      <w:proofErr w:type="spellStart"/>
      <w:r w:rsidR="00712A36" w:rsidRPr="00F37A3F">
        <w:rPr>
          <w:rFonts w:asciiTheme="minorHAnsi" w:hAnsiTheme="minorHAnsi"/>
          <w:b/>
          <w:bCs/>
          <w:sz w:val="22"/>
          <w:szCs w:val="22"/>
        </w:rPr>
        <w:t>Syrovická</w:t>
      </w:r>
      <w:proofErr w:type="spellEnd"/>
      <w:r w:rsidR="00712A36" w:rsidRPr="00F37A3F">
        <w:rPr>
          <w:rFonts w:asciiTheme="minorHAnsi" w:hAnsiTheme="minorHAnsi"/>
          <w:b/>
          <w:bCs/>
          <w:sz w:val="22"/>
          <w:szCs w:val="22"/>
        </w:rPr>
        <w:t>, Šafaříkova</w:t>
      </w:r>
      <w:r w:rsidR="0051760A" w:rsidRPr="00F37A3F">
        <w:rPr>
          <w:rFonts w:asciiTheme="minorHAnsi" w:hAnsiTheme="minorHAnsi"/>
          <w:sz w:val="22"/>
          <w:szCs w:val="22"/>
        </w:rPr>
        <w:t xml:space="preserve">“ </w:t>
      </w:r>
      <w:r w:rsidR="00FC7290" w:rsidRPr="00F37A3F">
        <w:rPr>
          <w:rFonts w:asciiTheme="minorHAnsi" w:hAnsiTheme="minorHAnsi"/>
          <w:sz w:val="22"/>
          <w:szCs w:val="22"/>
        </w:rPr>
        <w:t>a</w:t>
      </w:r>
      <w:r w:rsidR="00FC7290" w:rsidRPr="0083402D">
        <w:rPr>
          <w:rFonts w:asciiTheme="minorHAnsi" w:hAnsiTheme="minorHAnsi"/>
          <w:sz w:val="22"/>
          <w:szCs w:val="22"/>
        </w:rPr>
        <w:t xml:space="preserve"> nápisem:</w:t>
      </w:r>
      <w:r w:rsidR="00FC7290" w:rsidRPr="002C6F96">
        <w:rPr>
          <w:rFonts w:asciiTheme="minorHAnsi" w:hAnsiTheme="minorHAnsi"/>
          <w:sz w:val="22"/>
          <w:szCs w:val="22"/>
        </w:rPr>
        <w:t xml:space="preserve"> „Neotevírat“. Na obálce m</w:t>
      </w:r>
      <w:r w:rsidRPr="002C6F96">
        <w:rPr>
          <w:rFonts w:asciiTheme="minorHAnsi" w:hAnsiTheme="minorHAnsi"/>
          <w:sz w:val="22"/>
          <w:szCs w:val="22"/>
        </w:rPr>
        <w:t>usí být uvedena adresa dodavatele</w:t>
      </w:r>
      <w:r w:rsidR="00FC7290" w:rsidRPr="002C6F96">
        <w:rPr>
          <w:rFonts w:asciiTheme="minorHAnsi" w:hAnsiTheme="minorHAnsi"/>
          <w:sz w:val="22"/>
          <w:szCs w:val="22"/>
        </w:rPr>
        <w:t>. Nabídka bude předložena v tištěné podobě v českém jazyce ve dvou vyhotoveních (1x originál, 1x kopie) + v jednom vyhotovení na technickém nosiči</w:t>
      </w:r>
      <w:r w:rsidR="00693809">
        <w:rPr>
          <w:rFonts w:asciiTheme="minorHAnsi" w:hAnsiTheme="minorHAnsi"/>
          <w:sz w:val="22"/>
          <w:szCs w:val="22"/>
        </w:rPr>
        <w:t xml:space="preserve"> (</w:t>
      </w:r>
      <w:r w:rsidR="00016A0E">
        <w:rPr>
          <w:rFonts w:asciiTheme="minorHAnsi" w:hAnsiTheme="minorHAnsi"/>
          <w:sz w:val="22"/>
          <w:szCs w:val="22"/>
        </w:rPr>
        <w:t>CD, USB</w:t>
      </w:r>
      <w:r w:rsidR="00693809">
        <w:rPr>
          <w:rFonts w:asciiTheme="minorHAnsi" w:hAnsiTheme="minorHAnsi"/>
          <w:sz w:val="22"/>
          <w:szCs w:val="22"/>
        </w:rPr>
        <w:t>)</w:t>
      </w:r>
      <w:r w:rsidR="00FC7290" w:rsidRPr="002C6F96">
        <w:rPr>
          <w:rFonts w:asciiTheme="minorHAnsi" w:hAnsiTheme="minorHAnsi"/>
          <w:sz w:val="22"/>
          <w:szCs w:val="22"/>
        </w:rPr>
        <w:t>. Kopie nabídky i elektronické vyhotovení nabídky musí být úplnou kopií originální nabídky. V případě rozporu se má za rozhodující originální vyhotovení nabídky.</w:t>
      </w:r>
    </w:p>
    <w:p w14:paraId="28311515" w14:textId="77777777" w:rsidR="00FC7290" w:rsidRPr="002C6F96" w:rsidRDefault="00FC7290" w:rsidP="00D1330D">
      <w:pPr>
        <w:pStyle w:val="Cislovani3"/>
        <w:tabs>
          <w:tab w:val="clear" w:pos="4111"/>
        </w:tabs>
        <w:spacing w:line="240" w:lineRule="atLeast"/>
        <w:ind w:left="851" w:hanging="709"/>
        <w:rPr>
          <w:rFonts w:asciiTheme="minorHAnsi" w:hAnsiTheme="minorHAnsi"/>
          <w:sz w:val="22"/>
          <w:szCs w:val="22"/>
        </w:rPr>
      </w:pPr>
      <w:r w:rsidRPr="002C6F96">
        <w:rPr>
          <w:rFonts w:asciiTheme="minorHAnsi" w:hAnsiTheme="minorHAnsi"/>
          <w:sz w:val="22"/>
          <w:szCs w:val="22"/>
        </w:rPr>
        <w:t xml:space="preserve">Zadavatel doporučuje </w:t>
      </w:r>
      <w:r w:rsidR="00D602C8" w:rsidRPr="002C6F96">
        <w:rPr>
          <w:rFonts w:asciiTheme="minorHAnsi" w:hAnsiTheme="minorHAnsi"/>
          <w:sz w:val="22"/>
          <w:szCs w:val="22"/>
        </w:rPr>
        <w:t>dodavatelům</w:t>
      </w:r>
      <w:r w:rsidRPr="002C6F96">
        <w:rPr>
          <w:rFonts w:asciiTheme="minorHAnsi" w:hAnsiTheme="minorHAnsi"/>
          <w:sz w:val="22"/>
          <w:szCs w:val="22"/>
        </w:rPr>
        <w:t>, aby je</w:t>
      </w:r>
      <w:r w:rsidR="00D602C8" w:rsidRPr="002C6F96">
        <w:rPr>
          <w:rFonts w:asciiTheme="minorHAnsi" w:hAnsiTheme="minorHAnsi"/>
          <w:sz w:val="22"/>
          <w:szCs w:val="22"/>
        </w:rPr>
        <w:t>jich</w:t>
      </w:r>
      <w:r w:rsidRPr="002C6F96">
        <w:rPr>
          <w:rFonts w:asciiTheme="minorHAnsi" w:hAnsiTheme="minorHAnsi"/>
          <w:sz w:val="22"/>
          <w:szCs w:val="22"/>
        </w:rPr>
        <w:t xml:space="preserve"> nabídka byla zabezpečena proti manipulaci s jednotlivými listy.</w:t>
      </w:r>
    </w:p>
    <w:p w14:paraId="7E028CAF" w14:textId="77777777" w:rsidR="00FC7290" w:rsidRPr="00C9565D" w:rsidRDefault="00FC7290" w:rsidP="00D1330D">
      <w:pPr>
        <w:pStyle w:val="Cislovani3"/>
        <w:tabs>
          <w:tab w:val="clear" w:pos="4111"/>
        </w:tabs>
        <w:spacing w:line="240" w:lineRule="atLeast"/>
        <w:ind w:left="851" w:hanging="709"/>
        <w:rPr>
          <w:rFonts w:ascii="Calibri" w:hAnsi="Calibri"/>
          <w:sz w:val="22"/>
          <w:szCs w:val="22"/>
        </w:rPr>
      </w:pPr>
      <w:r w:rsidRPr="00C9565D">
        <w:rPr>
          <w:rFonts w:ascii="Calibri" w:hAnsi="Calibri"/>
          <w:sz w:val="22"/>
          <w:szCs w:val="22"/>
        </w:rPr>
        <w:t xml:space="preserve">V případě, že dojde ke změně údajů uvedených v nabídce do doby uzavření smlouvy s vybraným </w:t>
      </w:r>
      <w:r w:rsidR="00D602C8">
        <w:rPr>
          <w:rFonts w:ascii="Calibri" w:hAnsi="Calibri"/>
          <w:sz w:val="22"/>
          <w:szCs w:val="22"/>
        </w:rPr>
        <w:t>dodavatelem</w:t>
      </w:r>
      <w:r w:rsidRPr="00C9565D">
        <w:rPr>
          <w:rFonts w:ascii="Calibri" w:hAnsi="Calibri"/>
          <w:sz w:val="22"/>
          <w:szCs w:val="22"/>
        </w:rPr>
        <w:t xml:space="preserve">, je příslušný </w:t>
      </w:r>
      <w:r w:rsidR="00D602C8">
        <w:rPr>
          <w:rFonts w:ascii="Calibri" w:hAnsi="Calibri"/>
          <w:sz w:val="22"/>
          <w:szCs w:val="22"/>
        </w:rPr>
        <w:t>dodavatel</w:t>
      </w:r>
      <w:r w:rsidRPr="00C9565D">
        <w:rPr>
          <w:rFonts w:ascii="Calibri" w:hAnsi="Calibri"/>
          <w:sz w:val="22"/>
          <w:szCs w:val="22"/>
        </w:rPr>
        <w:t xml:space="preserve"> povinen o této změně zadavatele</w:t>
      </w:r>
      <w:r w:rsidR="00D602C8">
        <w:rPr>
          <w:rFonts w:ascii="Calibri" w:hAnsi="Calibri"/>
          <w:sz w:val="22"/>
          <w:szCs w:val="22"/>
        </w:rPr>
        <w:t xml:space="preserve"> bezodkladně písemně informovat</w:t>
      </w:r>
      <w:r w:rsidRPr="00C9565D">
        <w:rPr>
          <w:rFonts w:ascii="Calibri" w:hAnsi="Calibri"/>
          <w:sz w:val="22"/>
          <w:szCs w:val="22"/>
        </w:rPr>
        <w:t>.</w:t>
      </w:r>
    </w:p>
    <w:p w14:paraId="42DC0F68" w14:textId="77777777" w:rsidR="00FC7290" w:rsidRPr="00C9565D" w:rsidRDefault="00FC7290" w:rsidP="00D1330D">
      <w:pPr>
        <w:pStyle w:val="Cislovani3"/>
        <w:spacing w:line="240" w:lineRule="atLeast"/>
        <w:ind w:hanging="3969"/>
        <w:rPr>
          <w:rFonts w:ascii="Calibri" w:hAnsi="Calibri"/>
          <w:sz w:val="22"/>
          <w:szCs w:val="22"/>
        </w:rPr>
      </w:pPr>
      <w:r w:rsidRPr="00C9565D">
        <w:rPr>
          <w:rFonts w:ascii="Calibri" w:hAnsi="Calibri"/>
          <w:sz w:val="22"/>
          <w:szCs w:val="22"/>
        </w:rPr>
        <w:t>Zadavatel nepřipouští předložení variantní nabídky.</w:t>
      </w:r>
    </w:p>
    <w:p w14:paraId="0F47F01C" w14:textId="77777777" w:rsidR="00FC7290" w:rsidRPr="00C9565D" w:rsidRDefault="00FC7290" w:rsidP="00D1330D">
      <w:pPr>
        <w:pStyle w:val="Cislovani2"/>
        <w:spacing w:line="240" w:lineRule="atLeast"/>
        <w:ind w:hanging="3658"/>
        <w:rPr>
          <w:rFonts w:ascii="Calibri" w:hAnsi="Calibri"/>
          <w:b/>
          <w:sz w:val="22"/>
          <w:szCs w:val="22"/>
        </w:rPr>
      </w:pPr>
      <w:r w:rsidRPr="00C9565D">
        <w:rPr>
          <w:rFonts w:ascii="Calibri" w:hAnsi="Calibri"/>
          <w:b/>
          <w:sz w:val="22"/>
          <w:szCs w:val="22"/>
        </w:rPr>
        <w:t>Požadavky na způsob zpracování nabídkové ceny</w:t>
      </w:r>
    </w:p>
    <w:p w14:paraId="55D32827" w14:textId="77777777" w:rsidR="00FC7290" w:rsidRPr="00C9565D" w:rsidRDefault="00D602C8" w:rsidP="00D1330D">
      <w:pPr>
        <w:pStyle w:val="Cislovani3"/>
        <w:tabs>
          <w:tab w:val="clear" w:pos="4111"/>
        </w:tabs>
        <w:spacing w:line="240" w:lineRule="atLeast"/>
        <w:ind w:left="851" w:hanging="709"/>
        <w:rPr>
          <w:rFonts w:ascii="Calibri" w:hAnsi="Calibri"/>
          <w:sz w:val="22"/>
          <w:szCs w:val="22"/>
        </w:rPr>
      </w:pPr>
      <w:r>
        <w:rPr>
          <w:rFonts w:ascii="Calibri" w:hAnsi="Calibri"/>
          <w:sz w:val="22"/>
          <w:szCs w:val="22"/>
        </w:rPr>
        <w:t>Dodavatel</w:t>
      </w:r>
      <w:r w:rsidR="00FC7290" w:rsidRPr="00C9565D">
        <w:rPr>
          <w:rFonts w:ascii="Calibri" w:hAnsi="Calibri"/>
          <w:sz w:val="22"/>
          <w:szCs w:val="22"/>
        </w:rPr>
        <w:t xml:space="preserve"> je povinen stanovit nabídkovou cenu absolutní částkou v českých korunách v členění bez DPH, částka DPH, s DPH, která bude uvedena v návrhu smlouvy o dílo.</w:t>
      </w:r>
    </w:p>
    <w:p w14:paraId="20B85309" w14:textId="715ACBB4" w:rsidR="00FC7290" w:rsidRPr="00C9565D" w:rsidRDefault="00FC7290" w:rsidP="00D1330D">
      <w:pPr>
        <w:pStyle w:val="Cislovani3"/>
        <w:tabs>
          <w:tab w:val="clear" w:pos="4111"/>
        </w:tabs>
        <w:spacing w:line="240" w:lineRule="atLeast"/>
        <w:ind w:left="851" w:hanging="709"/>
        <w:rPr>
          <w:rFonts w:ascii="Calibri" w:hAnsi="Calibri"/>
          <w:sz w:val="22"/>
          <w:szCs w:val="22"/>
        </w:rPr>
      </w:pPr>
      <w:r w:rsidRPr="00C9565D">
        <w:rPr>
          <w:rFonts w:ascii="Calibri" w:hAnsi="Calibri"/>
          <w:sz w:val="22"/>
          <w:szCs w:val="22"/>
        </w:rPr>
        <w:t xml:space="preserve">Nabídková cena musí být stanovena jako nejvýše přípustná, kterou není možné překročit nebo změnit, pokud to výslovně neupravuje tato zadávací dokumentace. Nabídková cena musí obsahovat veškeré náklady </w:t>
      </w:r>
      <w:r w:rsidR="00D602C8">
        <w:rPr>
          <w:rFonts w:ascii="Calibri" w:hAnsi="Calibri"/>
          <w:sz w:val="22"/>
          <w:szCs w:val="22"/>
        </w:rPr>
        <w:t>dodavatel</w:t>
      </w:r>
      <w:r w:rsidRPr="00C9565D">
        <w:rPr>
          <w:rFonts w:ascii="Calibri" w:hAnsi="Calibri"/>
          <w:sz w:val="22"/>
          <w:szCs w:val="22"/>
        </w:rPr>
        <w:t>e (dodavatele) nutné k realizaci díla vymezeného v této zadávací dokumentaci. Nabídková cena rovněž zahrnuje cenu za zařízení staveniště, vodné, stočné, elektrickou energii, teplo, odvoz a likvidaci odpadů, náklady na skládky sutě a vybo</w:t>
      </w:r>
      <w:r w:rsidR="00AA00BB">
        <w:rPr>
          <w:rFonts w:ascii="Calibri" w:hAnsi="Calibri"/>
          <w:sz w:val="22"/>
          <w:szCs w:val="22"/>
        </w:rPr>
        <w:t>uraných hmot, náklady na používá</w:t>
      </w:r>
      <w:r w:rsidRPr="00C9565D">
        <w:rPr>
          <w:rFonts w:ascii="Calibri" w:hAnsi="Calibri"/>
          <w:sz w:val="22"/>
          <w:szCs w:val="22"/>
        </w:rPr>
        <w:t>ní zdrojů a služeb až do skutečného skončení díla, náklady na zhotovování, výrobu, obstarání, přepravu věcí, zařízení, materiálů, dodávek, náklady na případné dopravní značení, náklady na schvalovací řízení, pojištění, daně, poplatky, ubytování, stravné a dopravu pracovníků, náklady na zřízení identifikační tabule na staveništi a jakékoliv další výdaje potřebné pro realizaci zakázky.</w:t>
      </w:r>
    </w:p>
    <w:p w14:paraId="5A564534" w14:textId="77777777" w:rsidR="009F4ADE" w:rsidRPr="00C9565D" w:rsidRDefault="009F4ADE" w:rsidP="00D1330D">
      <w:pPr>
        <w:pStyle w:val="Cislovani3"/>
        <w:spacing w:line="240" w:lineRule="atLeast"/>
        <w:ind w:left="851" w:hanging="851"/>
        <w:rPr>
          <w:rFonts w:ascii="Calibri" w:hAnsi="Calibri"/>
          <w:sz w:val="22"/>
          <w:szCs w:val="22"/>
        </w:rPr>
      </w:pPr>
      <w:r w:rsidRPr="00C9565D">
        <w:rPr>
          <w:rFonts w:ascii="Calibri" w:hAnsi="Calibri"/>
          <w:sz w:val="22"/>
          <w:szCs w:val="22"/>
        </w:rPr>
        <w:t xml:space="preserve">Zadávací dokumentace obsahuje výkaz výměr požadovaných stavebních prací. Dojde-li k nesouladu mezi výkazem výměr a </w:t>
      </w:r>
      <w:proofErr w:type="spellStart"/>
      <w:r w:rsidRPr="00C9565D">
        <w:rPr>
          <w:rFonts w:ascii="Calibri" w:hAnsi="Calibri"/>
          <w:sz w:val="22"/>
          <w:szCs w:val="22"/>
        </w:rPr>
        <w:t>PD</w:t>
      </w:r>
      <w:proofErr w:type="spellEnd"/>
      <w:r w:rsidRPr="00C9565D">
        <w:rPr>
          <w:rFonts w:ascii="Calibri" w:hAnsi="Calibri"/>
          <w:sz w:val="22"/>
          <w:szCs w:val="22"/>
        </w:rPr>
        <w:t xml:space="preserve">, je pro stanovení nabídkové ceny rozhodující výkaz výměr. Výkaz výměr je pro zpracování nabídkové ceny závazný. Součástí cenové nabídky budou </w:t>
      </w:r>
      <w:r>
        <w:rPr>
          <w:rFonts w:ascii="Calibri" w:hAnsi="Calibri"/>
          <w:sz w:val="22"/>
          <w:szCs w:val="22"/>
        </w:rPr>
        <w:t>dodavatelem</w:t>
      </w:r>
      <w:r w:rsidRPr="00C9565D">
        <w:rPr>
          <w:rFonts w:ascii="Calibri" w:hAnsi="Calibri"/>
          <w:sz w:val="22"/>
          <w:szCs w:val="22"/>
        </w:rPr>
        <w:t xml:space="preserve"> zpracované a oceněné výkazy výměr na všechny objekty, všechny práce a dodávky uvedené ve výkazu výměr a budou oceněny všechny položky výkazu výměr, a to v požadovaném členění. </w:t>
      </w:r>
      <w:r>
        <w:rPr>
          <w:rFonts w:ascii="Calibri" w:hAnsi="Calibri"/>
          <w:sz w:val="22"/>
          <w:szCs w:val="22"/>
        </w:rPr>
        <w:t>Dodavatel</w:t>
      </w:r>
      <w:r w:rsidRPr="00C9565D">
        <w:rPr>
          <w:rFonts w:ascii="Calibri" w:hAnsi="Calibri"/>
          <w:sz w:val="22"/>
          <w:szCs w:val="22"/>
        </w:rPr>
        <w:t xml:space="preserve"> je povinen podle svých odborných znalostí předložit kompletní cenu díla a ověřit si soulad předloženého výkazu výměr s ostatními částmi zadávací dokumentace, tzn. zejména mezi textovou a výkresovou částí projektu.</w:t>
      </w:r>
    </w:p>
    <w:p w14:paraId="3AA9B9ED" w14:textId="77777777" w:rsidR="009F4ADE" w:rsidRPr="00C9565D" w:rsidRDefault="009F4ADE" w:rsidP="00D1330D">
      <w:pPr>
        <w:pStyle w:val="Cislovani3"/>
        <w:spacing w:line="240" w:lineRule="atLeast"/>
        <w:ind w:left="851" w:hanging="851"/>
        <w:rPr>
          <w:rFonts w:ascii="Calibri" w:hAnsi="Calibri"/>
          <w:sz w:val="22"/>
          <w:szCs w:val="22"/>
        </w:rPr>
      </w:pPr>
      <w:r w:rsidRPr="00C9565D">
        <w:rPr>
          <w:rFonts w:ascii="Calibri" w:hAnsi="Calibri"/>
          <w:sz w:val="22"/>
          <w:szCs w:val="22"/>
        </w:rPr>
        <w:t xml:space="preserve">Pokud </w:t>
      </w:r>
      <w:r>
        <w:rPr>
          <w:rFonts w:ascii="Calibri" w:hAnsi="Calibri"/>
          <w:sz w:val="22"/>
          <w:szCs w:val="22"/>
        </w:rPr>
        <w:t>dodavatel</w:t>
      </w:r>
      <w:r w:rsidRPr="00C9565D">
        <w:rPr>
          <w:rFonts w:ascii="Calibri" w:hAnsi="Calibri"/>
          <w:sz w:val="22"/>
          <w:szCs w:val="22"/>
        </w:rPr>
        <w:t xml:space="preserve"> zjistí rozpor či nejasnost ve výkazu výměr</w:t>
      </w:r>
      <w:r>
        <w:rPr>
          <w:rFonts w:ascii="Calibri" w:hAnsi="Calibri"/>
          <w:sz w:val="22"/>
          <w:szCs w:val="22"/>
        </w:rPr>
        <w:t xml:space="preserve"> či v jiné části projektové dokumentace</w:t>
      </w:r>
      <w:r w:rsidRPr="00C9565D">
        <w:rPr>
          <w:rFonts w:ascii="Calibri" w:hAnsi="Calibri"/>
          <w:sz w:val="22"/>
          <w:szCs w:val="22"/>
        </w:rPr>
        <w:t xml:space="preserve">, </w:t>
      </w:r>
      <w:r w:rsidRPr="00D602C8">
        <w:rPr>
          <w:rFonts w:ascii="Calibri" w:hAnsi="Calibri"/>
          <w:sz w:val="22"/>
          <w:szCs w:val="22"/>
        </w:rPr>
        <w:t>vyžádá si vysvětlení zadávacích podmínek</w:t>
      </w:r>
      <w:r w:rsidRPr="00C9565D">
        <w:rPr>
          <w:rFonts w:ascii="Calibri" w:hAnsi="Calibri"/>
          <w:sz w:val="22"/>
          <w:szCs w:val="22"/>
        </w:rPr>
        <w:t>. Vybraný dodavatel nebude mít při realizaci díla právo domáhat se zvýšení sjednané ceny díla z důvodů chyb nebo nedostatků v jeho nabídkovém rozpočtu. Položkové rozpočty na jednotlivé objekty budou nedílnou součástí smlouvy o dílo.</w:t>
      </w:r>
      <w:r w:rsidR="00CC7A95">
        <w:rPr>
          <w:rFonts w:ascii="Calibri" w:hAnsi="Calibri"/>
          <w:sz w:val="22"/>
          <w:szCs w:val="22"/>
        </w:rPr>
        <w:t xml:space="preserve"> V případě rozporu ceny uvedené v položkovém rozpočtu </w:t>
      </w:r>
      <w:r w:rsidR="0042461C">
        <w:rPr>
          <w:rFonts w:ascii="Calibri" w:hAnsi="Calibri"/>
          <w:sz w:val="22"/>
          <w:szCs w:val="22"/>
        </w:rPr>
        <w:t>s cenou uvedenou ve</w:t>
      </w:r>
      <w:r w:rsidR="00CC7A95">
        <w:rPr>
          <w:rFonts w:ascii="Calibri" w:hAnsi="Calibri"/>
          <w:sz w:val="22"/>
          <w:szCs w:val="22"/>
        </w:rPr>
        <w:t xml:space="preserve"> smlouv</w:t>
      </w:r>
      <w:r w:rsidR="0042461C">
        <w:rPr>
          <w:rFonts w:ascii="Calibri" w:hAnsi="Calibri"/>
          <w:sz w:val="22"/>
          <w:szCs w:val="22"/>
        </w:rPr>
        <w:t>ě</w:t>
      </w:r>
      <w:r w:rsidR="00CC7A95">
        <w:rPr>
          <w:rFonts w:ascii="Calibri" w:hAnsi="Calibri"/>
          <w:sz w:val="22"/>
          <w:szCs w:val="22"/>
        </w:rPr>
        <w:t xml:space="preserve"> o dílo má přednost cena uvedená ve smlouvě o dílo. </w:t>
      </w:r>
    </w:p>
    <w:p w14:paraId="1C4E915E" w14:textId="77777777" w:rsidR="009F4ADE" w:rsidRPr="009F4ADE" w:rsidRDefault="009F4ADE" w:rsidP="00693809">
      <w:pPr>
        <w:pStyle w:val="Cislovani3"/>
        <w:spacing w:line="240" w:lineRule="atLeast"/>
        <w:ind w:left="851" w:hanging="851"/>
        <w:rPr>
          <w:rFonts w:ascii="Calibri" w:hAnsi="Calibri"/>
          <w:sz w:val="22"/>
          <w:szCs w:val="22"/>
        </w:rPr>
      </w:pPr>
      <w:r w:rsidRPr="009F4ADE">
        <w:rPr>
          <w:rFonts w:ascii="Calibri" w:hAnsi="Calibri"/>
          <w:sz w:val="22"/>
          <w:szCs w:val="22"/>
        </w:rPr>
        <w:t xml:space="preserve">Zadavatel bude posuzovat přiměřenost nabídkové ceny ve vztahu k úplnosti dodavatelem předaných cenových podkladů a dále k požadovaným standardům materiálů a dodávek. Za </w:t>
      </w:r>
      <w:r w:rsidRPr="009F4ADE">
        <w:rPr>
          <w:rFonts w:ascii="Calibri" w:hAnsi="Calibri"/>
          <w:sz w:val="22"/>
          <w:szCs w:val="22"/>
        </w:rPr>
        <w:lastRenderedPageBreak/>
        <w:t>soulad nabídnutých cen materiálů a dodávek se standardy stanovenými v projektové dokumentaci zodpovídá dodavatel.</w:t>
      </w:r>
    </w:p>
    <w:p w14:paraId="0779A0EF" w14:textId="06A7CA9C" w:rsidR="00AD3227" w:rsidRPr="006A0C97" w:rsidRDefault="009F4ADE" w:rsidP="006A0C97">
      <w:pPr>
        <w:pStyle w:val="Odstavecseseznamem"/>
        <w:keepNext/>
        <w:numPr>
          <w:ilvl w:val="0"/>
          <w:numId w:val="1"/>
        </w:numPr>
        <w:tabs>
          <w:tab w:val="left" w:pos="567"/>
        </w:tabs>
        <w:spacing w:before="480" w:line="240" w:lineRule="atLeast"/>
        <w:ind w:left="567" w:hanging="709"/>
        <w:contextualSpacing w:val="0"/>
        <w:jc w:val="left"/>
        <w:rPr>
          <w:rFonts w:ascii="Calibri" w:hAnsi="Calibri"/>
          <w:b/>
          <w:caps/>
          <w:vanish/>
          <w:sz w:val="22"/>
          <w:szCs w:val="22"/>
        </w:rPr>
      </w:pPr>
      <w:r w:rsidRPr="00792BD1">
        <w:rPr>
          <w:rFonts w:ascii="Calibri" w:hAnsi="Calibri"/>
          <w:b/>
          <w:caps/>
          <w:sz w:val="22"/>
          <w:szCs w:val="22"/>
        </w:rPr>
        <w:tab/>
      </w:r>
      <w:r w:rsidRPr="00FC7290">
        <w:rPr>
          <w:rFonts w:ascii="Calibri" w:hAnsi="Calibri"/>
          <w:b/>
          <w:caps/>
          <w:sz w:val="22"/>
          <w:szCs w:val="22"/>
        </w:rPr>
        <w:t>POŽADAVKY NA PROKÁZÁNÍ KVALIFIKAčních předpokladů</w:t>
      </w:r>
    </w:p>
    <w:p w14:paraId="574A6B9B" w14:textId="2F9F25CB" w:rsidR="009F4ADE" w:rsidRPr="009F4ADE" w:rsidRDefault="009F4ADE" w:rsidP="00D1330D">
      <w:pPr>
        <w:pStyle w:val="Cislovani2"/>
        <w:numPr>
          <w:ilvl w:val="1"/>
          <w:numId w:val="37"/>
        </w:numPr>
        <w:tabs>
          <w:tab w:val="clear" w:pos="3658"/>
        </w:tabs>
        <w:spacing w:line="240" w:lineRule="atLeast"/>
        <w:ind w:hanging="3800"/>
        <w:rPr>
          <w:rFonts w:ascii="Calibri" w:hAnsi="Calibri"/>
          <w:b/>
          <w:sz w:val="22"/>
          <w:szCs w:val="22"/>
        </w:rPr>
      </w:pPr>
      <w:r w:rsidRPr="009F4ADE">
        <w:rPr>
          <w:rFonts w:ascii="Calibri" w:hAnsi="Calibri"/>
          <w:b/>
          <w:sz w:val="22"/>
          <w:szCs w:val="22"/>
        </w:rPr>
        <w:t>Základní způsobilost</w:t>
      </w:r>
    </w:p>
    <w:p w14:paraId="5D0F0607" w14:textId="77777777" w:rsidR="009F4ADE" w:rsidRPr="00D602C8" w:rsidRDefault="009F4ADE" w:rsidP="00D1330D">
      <w:pPr>
        <w:pStyle w:val="Cislovani3"/>
        <w:spacing w:line="240" w:lineRule="atLeast"/>
        <w:ind w:left="851" w:hanging="851"/>
        <w:rPr>
          <w:rFonts w:asciiTheme="minorHAnsi" w:hAnsiTheme="minorHAnsi" w:cstheme="minorHAnsi"/>
          <w:sz w:val="22"/>
          <w:szCs w:val="22"/>
        </w:rPr>
      </w:pPr>
      <w:proofErr w:type="gramStart"/>
      <w:r w:rsidRPr="00D602C8">
        <w:rPr>
          <w:rFonts w:asciiTheme="minorHAnsi" w:hAnsiTheme="minorHAnsi" w:cstheme="minorHAnsi"/>
          <w:sz w:val="22"/>
          <w:szCs w:val="22"/>
        </w:rPr>
        <w:t>Způsobilým</w:t>
      </w:r>
      <w:proofErr w:type="gramEnd"/>
      <w:r w:rsidRPr="00D602C8">
        <w:rPr>
          <w:rFonts w:asciiTheme="minorHAnsi" w:hAnsiTheme="minorHAnsi" w:cstheme="minorHAnsi"/>
          <w:sz w:val="22"/>
          <w:szCs w:val="22"/>
        </w:rPr>
        <w:t xml:space="preserve"> podle § 74 odst. 1 zákona není dodavatel, </w:t>
      </w:r>
      <w:proofErr w:type="gramStart"/>
      <w:r w:rsidRPr="00D602C8">
        <w:rPr>
          <w:rFonts w:asciiTheme="minorHAnsi" w:hAnsiTheme="minorHAnsi" w:cstheme="minorHAnsi"/>
          <w:sz w:val="22"/>
          <w:szCs w:val="22"/>
        </w:rPr>
        <w:t>který</w:t>
      </w:r>
      <w:proofErr w:type="gramEnd"/>
    </w:p>
    <w:p w14:paraId="246729E3" w14:textId="77777777" w:rsidR="009F4ADE" w:rsidRPr="00D602C8" w:rsidRDefault="009F4ADE" w:rsidP="00D1330D">
      <w:pPr>
        <w:pStyle w:val="Cislovani2"/>
        <w:numPr>
          <w:ilvl w:val="1"/>
          <w:numId w:val="31"/>
        </w:numPr>
        <w:tabs>
          <w:tab w:val="clear" w:pos="1021"/>
          <w:tab w:val="clear" w:pos="3658"/>
          <w:tab w:val="left" w:pos="879"/>
          <w:tab w:val="num" w:pos="2978"/>
        </w:tabs>
        <w:spacing w:before="120" w:line="240" w:lineRule="atLeast"/>
        <w:ind w:left="1134" w:hanging="255"/>
        <w:rPr>
          <w:rFonts w:ascii="Calibri" w:hAnsi="Calibri"/>
          <w:bCs/>
          <w:sz w:val="22"/>
          <w:szCs w:val="22"/>
        </w:rPr>
      </w:pPr>
      <w:r w:rsidRPr="00D602C8">
        <w:rPr>
          <w:rFonts w:ascii="Calibri" w:hAnsi="Calibri"/>
          <w:bCs/>
          <w:sz w:val="22"/>
          <w:szCs w:val="22"/>
        </w:rPr>
        <w:t xml:space="preserve">byl v zemi svého sídla v posledních 5 letech před zahájením zadávacího řízení pravomocně odsouzen pro trestný čin uvedený v příloze č. 3 zákona nebo obdobný trestný čin podle právního řádu země sídla dodavatele; k zahlazeným odsouzením se nepřihlíží, </w:t>
      </w:r>
    </w:p>
    <w:p w14:paraId="24BEC029" w14:textId="77777777" w:rsidR="009F4ADE" w:rsidRPr="00D602C8" w:rsidRDefault="009F4ADE" w:rsidP="00D1330D">
      <w:pPr>
        <w:pStyle w:val="Cislovani2"/>
        <w:numPr>
          <w:ilvl w:val="1"/>
          <w:numId w:val="31"/>
        </w:numPr>
        <w:tabs>
          <w:tab w:val="clear" w:pos="1021"/>
          <w:tab w:val="clear" w:pos="3658"/>
          <w:tab w:val="left" w:pos="879"/>
          <w:tab w:val="num" w:pos="2978"/>
        </w:tabs>
        <w:spacing w:before="120" w:line="240" w:lineRule="atLeast"/>
        <w:ind w:left="1134" w:hanging="255"/>
        <w:rPr>
          <w:rFonts w:ascii="Calibri" w:hAnsi="Calibri"/>
          <w:bCs/>
          <w:sz w:val="22"/>
          <w:szCs w:val="22"/>
        </w:rPr>
      </w:pPr>
      <w:r w:rsidRPr="00D602C8">
        <w:rPr>
          <w:rFonts w:ascii="Calibri" w:hAnsi="Calibri"/>
          <w:bCs/>
          <w:sz w:val="22"/>
          <w:szCs w:val="22"/>
        </w:rPr>
        <w:t>má v České republice nebo v zemi svého sídla v evidenci daní zachycen splatný daňový nedoplatek,</w:t>
      </w:r>
    </w:p>
    <w:p w14:paraId="44DE9E71" w14:textId="77777777" w:rsidR="009F4ADE" w:rsidRPr="00D602C8" w:rsidRDefault="009F4ADE" w:rsidP="00D1330D">
      <w:pPr>
        <w:pStyle w:val="Cislovani2"/>
        <w:numPr>
          <w:ilvl w:val="1"/>
          <w:numId w:val="31"/>
        </w:numPr>
        <w:tabs>
          <w:tab w:val="clear" w:pos="1021"/>
          <w:tab w:val="clear" w:pos="3658"/>
          <w:tab w:val="left" w:pos="879"/>
          <w:tab w:val="num" w:pos="2978"/>
        </w:tabs>
        <w:spacing w:before="120" w:line="240" w:lineRule="atLeast"/>
        <w:ind w:left="1134" w:hanging="255"/>
        <w:rPr>
          <w:rFonts w:ascii="Calibri" w:hAnsi="Calibri"/>
          <w:bCs/>
          <w:sz w:val="22"/>
          <w:szCs w:val="22"/>
        </w:rPr>
      </w:pPr>
      <w:r w:rsidRPr="00D602C8">
        <w:rPr>
          <w:rFonts w:ascii="Calibri" w:hAnsi="Calibri"/>
          <w:bCs/>
          <w:sz w:val="22"/>
          <w:szCs w:val="22"/>
        </w:rPr>
        <w:t>má v České republice nebo v zemi svého sídla splatný nedoplatek na pojistném nebo na penále na veřejné zdravotní pojištění,</w:t>
      </w:r>
    </w:p>
    <w:p w14:paraId="2B711BB6" w14:textId="77777777" w:rsidR="009F4ADE" w:rsidRPr="00D602C8" w:rsidRDefault="009F4ADE" w:rsidP="00D1330D">
      <w:pPr>
        <w:pStyle w:val="Cislovani2"/>
        <w:numPr>
          <w:ilvl w:val="1"/>
          <w:numId w:val="31"/>
        </w:numPr>
        <w:tabs>
          <w:tab w:val="clear" w:pos="1021"/>
          <w:tab w:val="clear" w:pos="3658"/>
          <w:tab w:val="left" w:pos="879"/>
          <w:tab w:val="num" w:pos="2978"/>
        </w:tabs>
        <w:spacing w:before="120" w:line="240" w:lineRule="atLeast"/>
        <w:ind w:left="1134" w:hanging="255"/>
        <w:rPr>
          <w:rFonts w:ascii="Calibri" w:hAnsi="Calibri"/>
          <w:bCs/>
          <w:sz w:val="22"/>
          <w:szCs w:val="22"/>
        </w:rPr>
      </w:pPr>
      <w:r w:rsidRPr="00D602C8">
        <w:rPr>
          <w:rFonts w:ascii="Calibri" w:hAnsi="Calibri"/>
          <w:bCs/>
          <w:sz w:val="22"/>
          <w:szCs w:val="22"/>
        </w:rPr>
        <w:t>má v České republice nebo v zemi svého sídla splatný nedoplatek na pojistném nebo na penále na sociální zabezpečení a příspěvku na státní politiku zaměstnanosti,</w:t>
      </w:r>
    </w:p>
    <w:p w14:paraId="2D40D39C" w14:textId="77777777" w:rsidR="009F4ADE" w:rsidRPr="00D602C8" w:rsidRDefault="009F4ADE" w:rsidP="00D1330D">
      <w:pPr>
        <w:pStyle w:val="Cislovani2"/>
        <w:numPr>
          <w:ilvl w:val="1"/>
          <w:numId w:val="31"/>
        </w:numPr>
        <w:tabs>
          <w:tab w:val="clear" w:pos="1021"/>
          <w:tab w:val="clear" w:pos="3658"/>
          <w:tab w:val="left" w:pos="879"/>
          <w:tab w:val="num" w:pos="2978"/>
        </w:tabs>
        <w:spacing w:before="120" w:line="240" w:lineRule="atLeast"/>
        <w:ind w:left="1134" w:hanging="255"/>
        <w:rPr>
          <w:rFonts w:ascii="Calibri" w:hAnsi="Calibri"/>
          <w:bCs/>
          <w:sz w:val="22"/>
          <w:szCs w:val="22"/>
        </w:rPr>
      </w:pPr>
      <w:r w:rsidRPr="00D602C8">
        <w:rPr>
          <w:rFonts w:ascii="Calibri" w:hAnsi="Calibri"/>
          <w:bCs/>
          <w:sz w:val="22"/>
          <w:szCs w:val="22"/>
        </w:rPr>
        <w:t xml:space="preserve">je v likvidaci, proti němuž bylo vydáno rozhodnutí o úpadku, vůči němuž byla nařízena nucená správa podle jiného právního předpisu nebo v obdobné situaci podle právního řádu země sídla dodavatele. </w:t>
      </w:r>
    </w:p>
    <w:p w14:paraId="2B02CDE2" w14:textId="77777777" w:rsidR="009F4ADE" w:rsidRPr="00D602C8" w:rsidRDefault="009F4ADE" w:rsidP="00D1330D">
      <w:pPr>
        <w:pStyle w:val="Cislovani3"/>
        <w:spacing w:line="240" w:lineRule="atLeast"/>
        <w:ind w:left="851" w:hanging="851"/>
        <w:rPr>
          <w:rFonts w:asciiTheme="minorHAnsi" w:hAnsiTheme="minorHAnsi" w:cstheme="minorHAnsi"/>
          <w:sz w:val="22"/>
          <w:szCs w:val="22"/>
        </w:rPr>
      </w:pPr>
      <w:r w:rsidRPr="00D602C8">
        <w:rPr>
          <w:rFonts w:asciiTheme="minorHAnsi" w:hAnsiTheme="minorHAnsi" w:cstheme="minorHAnsi"/>
          <w:sz w:val="22"/>
          <w:szCs w:val="22"/>
        </w:rPr>
        <w:t>Je-li dodavatelem právnická osoba, musí podmínku podle § 74 odstavce 1 písm. a) zákona splňovat tato právnická osoba a zároveň každý člen statutárního orgánu. Je-li členem statutárního orgánu dodavatele právnická osoba, musí podmínku podle § 74 odstavce 1 písm. a) zákona splňovat</w:t>
      </w:r>
    </w:p>
    <w:p w14:paraId="25A11226" w14:textId="77777777" w:rsidR="009F4ADE" w:rsidRPr="00D602C8" w:rsidRDefault="009F4ADE" w:rsidP="00D1330D">
      <w:pPr>
        <w:pStyle w:val="Cislovani2"/>
        <w:keepNext w:val="0"/>
        <w:numPr>
          <w:ilvl w:val="1"/>
          <w:numId w:val="32"/>
        </w:numPr>
        <w:tabs>
          <w:tab w:val="clear" w:pos="1021"/>
          <w:tab w:val="clear" w:pos="3658"/>
        </w:tabs>
        <w:spacing w:before="120" w:line="240" w:lineRule="atLeast"/>
        <w:ind w:left="1134" w:hanging="283"/>
        <w:rPr>
          <w:rFonts w:ascii="Calibri" w:hAnsi="Calibri"/>
          <w:bCs/>
          <w:sz w:val="22"/>
          <w:szCs w:val="22"/>
        </w:rPr>
      </w:pPr>
      <w:r w:rsidRPr="00D602C8">
        <w:rPr>
          <w:rFonts w:ascii="Calibri" w:hAnsi="Calibri"/>
          <w:bCs/>
          <w:sz w:val="22"/>
          <w:szCs w:val="22"/>
        </w:rPr>
        <w:t>tato právnická osoba,</w:t>
      </w:r>
    </w:p>
    <w:p w14:paraId="2F41F460" w14:textId="77777777" w:rsidR="009F4ADE" w:rsidRPr="00D602C8" w:rsidRDefault="009F4ADE" w:rsidP="00D1330D">
      <w:pPr>
        <w:pStyle w:val="Cislovani2"/>
        <w:keepNext w:val="0"/>
        <w:numPr>
          <w:ilvl w:val="1"/>
          <w:numId w:val="32"/>
        </w:numPr>
        <w:tabs>
          <w:tab w:val="clear" w:pos="1021"/>
          <w:tab w:val="clear" w:pos="3658"/>
        </w:tabs>
        <w:spacing w:before="120" w:line="240" w:lineRule="atLeast"/>
        <w:ind w:left="1134" w:hanging="283"/>
        <w:rPr>
          <w:rFonts w:ascii="Calibri" w:hAnsi="Calibri"/>
          <w:bCs/>
          <w:sz w:val="22"/>
          <w:szCs w:val="22"/>
        </w:rPr>
      </w:pPr>
      <w:r w:rsidRPr="00D602C8">
        <w:rPr>
          <w:rFonts w:ascii="Calibri" w:hAnsi="Calibri"/>
          <w:bCs/>
          <w:sz w:val="22"/>
          <w:szCs w:val="22"/>
        </w:rPr>
        <w:t>každý člen statutárního orgánu této právnické osoby a</w:t>
      </w:r>
    </w:p>
    <w:p w14:paraId="1048E60A" w14:textId="77777777" w:rsidR="009F4ADE" w:rsidRPr="00D602C8" w:rsidRDefault="009F4ADE" w:rsidP="00D1330D">
      <w:pPr>
        <w:pStyle w:val="Cislovani2"/>
        <w:keepNext w:val="0"/>
        <w:numPr>
          <w:ilvl w:val="1"/>
          <w:numId w:val="32"/>
        </w:numPr>
        <w:tabs>
          <w:tab w:val="clear" w:pos="1021"/>
          <w:tab w:val="clear" w:pos="3658"/>
        </w:tabs>
        <w:spacing w:before="120" w:line="240" w:lineRule="atLeast"/>
        <w:ind w:left="1134" w:hanging="283"/>
        <w:rPr>
          <w:rFonts w:ascii="Calibri" w:hAnsi="Calibri"/>
          <w:bCs/>
          <w:sz w:val="22"/>
          <w:szCs w:val="22"/>
        </w:rPr>
      </w:pPr>
      <w:r w:rsidRPr="00D602C8">
        <w:rPr>
          <w:rFonts w:ascii="Calibri" w:hAnsi="Calibri"/>
          <w:bCs/>
          <w:sz w:val="22"/>
          <w:szCs w:val="22"/>
        </w:rPr>
        <w:t>osoba zastupující tuto právnickou osobu v statutárním orgánu dodavatele.</w:t>
      </w:r>
    </w:p>
    <w:p w14:paraId="57ADB4F8" w14:textId="77777777" w:rsidR="009F4ADE" w:rsidRPr="00D602C8" w:rsidRDefault="009F4ADE" w:rsidP="00D1330D">
      <w:pPr>
        <w:pStyle w:val="Cislovani3"/>
        <w:spacing w:line="240" w:lineRule="atLeast"/>
        <w:ind w:left="851" w:hanging="851"/>
        <w:rPr>
          <w:rFonts w:asciiTheme="minorHAnsi" w:hAnsiTheme="minorHAnsi" w:cstheme="minorHAnsi"/>
          <w:sz w:val="22"/>
          <w:szCs w:val="22"/>
        </w:rPr>
      </w:pPr>
      <w:r w:rsidRPr="00D602C8">
        <w:rPr>
          <w:rFonts w:asciiTheme="minorHAnsi" w:hAnsiTheme="minorHAnsi" w:cstheme="minorHAnsi"/>
          <w:sz w:val="22"/>
          <w:szCs w:val="22"/>
        </w:rPr>
        <w:t>Účastní-li se zadávacího řízení pobočka závodu</w:t>
      </w:r>
    </w:p>
    <w:p w14:paraId="3E0475CC" w14:textId="77777777" w:rsidR="009F4ADE" w:rsidRPr="00D602C8" w:rsidRDefault="009F4ADE" w:rsidP="00D1330D">
      <w:pPr>
        <w:pStyle w:val="Cislovani2"/>
        <w:keepNext w:val="0"/>
        <w:numPr>
          <w:ilvl w:val="1"/>
          <w:numId w:val="33"/>
        </w:numPr>
        <w:tabs>
          <w:tab w:val="clear" w:pos="1021"/>
          <w:tab w:val="clear" w:pos="3658"/>
          <w:tab w:val="num" w:pos="3402"/>
        </w:tabs>
        <w:spacing w:before="120" w:line="240" w:lineRule="atLeast"/>
        <w:ind w:left="1134" w:hanging="283"/>
        <w:rPr>
          <w:rFonts w:asciiTheme="minorHAnsi" w:hAnsiTheme="minorHAnsi" w:cstheme="minorHAnsi"/>
          <w:bCs/>
          <w:sz w:val="22"/>
          <w:szCs w:val="22"/>
        </w:rPr>
      </w:pPr>
      <w:r w:rsidRPr="00D602C8">
        <w:rPr>
          <w:rFonts w:asciiTheme="minorHAnsi" w:hAnsiTheme="minorHAnsi" w:cstheme="minorHAnsi"/>
          <w:bCs/>
          <w:sz w:val="22"/>
          <w:szCs w:val="22"/>
        </w:rPr>
        <w:t>zahraniční právnické osoby, musí podmínku podle § 74 odstavce 1 písm. a) zákona splňovat tato právnická osoba a vedoucí pobočky závodu,</w:t>
      </w:r>
    </w:p>
    <w:p w14:paraId="4C27D592" w14:textId="77777777" w:rsidR="009F4ADE" w:rsidRPr="00D602C8" w:rsidRDefault="009F4ADE" w:rsidP="00D1330D">
      <w:pPr>
        <w:pStyle w:val="Cislovani2"/>
        <w:keepNext w:val="0"/>
        <w:numPr>
          <w:ilvl w:val="1"/>
          <w:numId w:val="33"/>
        </w:numPr>
        <w:tabs>
          <w:tab w:val="clear" w:pos="1021"/>
          <w:tab w:val="clear" w:pos="3658"/>
          <w:tab w:val="num" w:pos="3402"/>
        </w:tabs>
        <w:spacing w:before="120" w:line="240" w:lineRule="atLeast"/>
        <w:ind w:left="1134" w:hanging="283"/>
        <w:rPr>
          <w:rFonts w:asciiTheme="minorHAnsi" w:hAnsiTheme="minorHAnsi" w:cstheme="minorHAnsi"/>
          <w:bCs/>
          <w:sz w:val="22"/>
          <w:szCs w:val="22"/>
        </w:rPr>
      </w:pPr>
      <w:r w:rsidRPr="00D602C8">
        <w:rPr>
          <w:rFonts w:asciiTheme="minorHAnsi" w:hAnsiTheme="minorHAnsi" w:cstheme="minorHAnsi"/>
          <w:bCs/>
          <w:sz w:val="22"/>
          <w:szCs w:val="22"/>
        </w:rPr>
        <w:t>české právnické osoby, musí podmínku podle § 74 odstavce 1 písm. a) zákona splňovat osoby uvedené v § 74 odstavci 2 zákona a vedoucí pobočky závodu.</w:t>
      </w:r>
    </w:p>
    <w:p w14:paraId="2F39204D" w14:textId="77777777" w:rsidR="006F2644" w:rsidRDefault="009F4ADE" w:rsidP="006F2644">
      <w:pPr>
        <w:pStyle w:val="Cislovani3"/>
        <w:spacing w:line="240" w:lineRule="atLeast"/>
        <w:ind w:left="851" w:hanging="851"/>
        <w:rPr>
          <w:rFonts w:asciiTheme="minorHAnsi" w:hAnsiTheme="minorHAnsi" w:cstheme="minorHAnsi"/>
          <w:sz w:val="22"/>
          <w:szCs w:val="22"/>
        </w:rPr>
      </w:pPr>
      <w:r w:rsidRPr="00D602C8">
        <w:rPr>
          <w:rFonts w:asciiTheme="minorHAnsi" w:hAnsiTheme="minorHAnsi" w:cstheme="minorHAnsi"/>
          <w:sz w:val="22"/>
          <w:szCs w:val="22"/>
        </w:rPr>
        <w:t>Splnění podmínek základní způsobilosti pr</w:t>
      </w:r>
      <w:r w:rsidR="00174735">
        <w:rPr>
          <w:rFonts w:asciiTheme="minorHAnsi" w:hAnsiTheme="minorHAnsi" w:cstheme="minorHAnsi"/>
          <w:sz w:val="22"/>
          <w:szCs w:val="22"/>
        </w:rPr>
        <w:t xml:space="preserve">okáže dodavatel </w:t>
      </w:r>
      <w:r w:rsidRPr="00D602C8">
        <w:rPr>
          <w:rFonts w:asciiTheme="minorHAnsi" w:hAnsiTheme="minorHAnsi" w:cstheme="minorHAnsi"/>
          <w:sz w:val="22"/>
          <w:szCs w:val="22"/>
        </w:rPr>
        <w:t xml:space="preserve">předložením </w:t>
      </w:r>
      <w:r w:rsidRPr="00D602C8">
        <w:rPr>
          <w:rFonts w:asciiTheme="minorHAnsi" w:hAnsiTheme="minorHAnsi" w:cstheme="minorHAnsi"/>
          <w:b/>
          <w:sz w:val="22"/>
          <w:szCs w:val="22"/>
        </w:rPr>
        <w:t>čestného prohlášení</w:t>
      </w:r>
      <w:r w:rsidRPr="00D602C8">
        <w:rPr>
          <w:rFonts w:asciiTheme="minorHAnsi" w:hAnsiTheme="minorHAnsi" w:cstheme="minorHAnsi"/>
          <w:sz w:val="22"/>
          <w:szCs w:val="22"/>
        </w:rPr>
        <w:t xml:space="preserve">, podepsaného osobou oprávněnou zastupovat dodavatele, případně jednotným evropským </w:t>
      </w:r>
      <w:r>
        <w:rPr>
          <w:rFonts w:asciiTheme="minorHAnsi" w:hAnsiTheme="minorHAnsi" w:cstheme="minorHAnsi"/>
          <w:sz w:val="22"/>
          <w:szCs w:val="22"/>
        </w:rPr>
        <w:t>osvědčením pro veřejné zakázky. Vzor čestného prohlášení je přílohou této zadávací dokumentace</w:t>
      </w:r>
      <w:r w:rsidR="006F2644">
        <w:rPr>
          <w:rFonts w:asciiTheme="minorHAnsi" w:hAnsiTheme="minorHAnsi" w:cstheme="minorHAnsi"/>
          <w:sz w:val="22"/>
          <w:szCs w:val="22"/>
        </w:rPr>
        <w:t>.</w:t>
      </w:r>
    </w:p>
    <w:p w14:paraId="291C0AF6" w14:textId="77777777" w:rsidR="009F4ADE" w:rsidRPr="00C9565D" w:rsidRDefault="009F4ADE" w:rsidP="00D1330D">
      <w:pPr>
        <w:pStyle w:val="Cislovani2"/>
        <w:keepNext w:val="0"/>
        <w:spacing w:line="240" w:lineRule="atLeast"/>
        <w:ind w:left="851" w:hanging="993"/>
        <w:rPr>
          <w:rFonts w:ascii="Calibri" w:hAnsi="Calibri"/>
          <w:b/>
          <w:sz w:val="22"/>
          <w:szCs w:val="22"/>
        </w:rPr>
      </w:pPr>
      <w:r w:rsidRPr="00C9565D">
        <w:rPr>
          <w:rFonts w:ascii="Calibri" w:hAnsi="Calibri"/>
          <w:b/>
          <w:sz w:val="22"/>
          <w:szCs w:val="22"/>
        </w:rPr>
        <w:t xml:space="preserve">Profesní </w:t>
      </w:r>
      <w:r>
        <w:rPr>
          <w:rFonts w:ascii="Calibri" w:hAnsi="Calibri"/>
          <w:b/>
          <w:sz w:val="22"/>
          <w:szCs w:val="22"/>
        </w:rPr>
        <w:t>způsobilost</w:t>
      </w:r>
    </w:p>
    <w:p w14:paraId="33DD3B29" w14:textId="77777777" w:rsidR="009F4ADE" w:rsidRPr="00D602C8" w:rsidRDefault="009F4ADE" w:rsidP="00D1330D">
      <w:pPr>
        <w:pStyle w:val="Cislovani3"/>
        <w:spacing w:line="240" w:lineRule="atLeast"/>
        <w:ind w:left="851" w:hanging="851"/>
        <w:rPr>
          <w:rFonts w:asciiTheme="minorHAnsi" w:hAnsiTheme="minorHAnsi" w:cstheme="minorHAnsi"/>
          <w:sz w:val="22"/>
          <w:szCs w:val="22"/>
        </w:rPr>
      </w:pPr>
      <w:r w:rsidRPr="00D602C8">
        <w:rPr>
          <w:rFonts w:asciiTheme="minorHAnsi" w:hAnsiTheme="minorHAnsi" w:cstheme="minorHAnsi"/>
          <w:sz w:val="22"/>
          <w:szCs w:val="22"/>
        </w:rPr>
        <w:t>Splnění profesní způsobilosti dle § 77 odst. 1 zákona prokáže dodavatel předložením výpisu z obchodního rejstříku nebo jiné obdobné evidence, pokud jiný právní předpis zápis do takové evidence vyžaduje.</w:t>
      </w:r>
    </w:p>
    <w:p w14:paraId="49336BC9" w14:textId="7EBEDF5C" w:rsidR="009F4ADE" w:rsidRPr="00D602C8" w:rsidRDefault="009F4ADE" w:rsidP="00D1330D">
      <w:pPr>
        <w:pStyle w:val="Cislovani3"/>
        <w:spacing w:line="240" w:lineRule="atLeast"/>
        <w:ind w:left="851" w:hanging="851"/>
        <w:rPr>
          <w:rFonts w:asciiTheme="minorHAnsi" w:hAnsiTheme="minorHAnsi" w:cstheme="minorHAnsi"/>
          <w:sz w:val="22"/>
          <w:szCs w:val="22"/>
        </w:rPr>
      </w:pPr>
      <w:r w:rsidRPr="00D602C8">
        <w:rPr>
          <w:rFonts w:asciiTheme="minorHAnsi" w:hAnsiTheme="minorHAnsi" w:cstheme="minorHAnsi"/>
          <w:sz w:val="22"/>
          <w:szCs w:val="22"/>
        </w:rPr>
        <w:t>Splnění profesní způsobilosti dle § 77 odst. 2 písm. a) zákona prokáže dodavatel předložením živnostenského oprávnění pro předmět činnosti relevantní s předmětem tohoto zadávacího řízení, případně výpisu ze živnostenského rejstříku, z kterého toto oprávnění vyplývá.</w:t>
      </w:r>
      <w:r w:rsidR="006F2644">
        <w:rPr>
          <w:rFonts w:asciiTheme="minorHAnsi" w:hAnsiTheme="minorHAnsi" w:cstheme="minorHAnsi"/>
          <w:sz w:val="22"/>
          <w:szCs w:val="22"/>
        </w:rPr>
        <w:t xml:space="preserve"> Požadov</w:t>
      </w:r>
      <w:r w:rsidR="00841783">
        <w:rPr>
          <w:rFonts w:asciiTheme="minorHAnsi" w:hAnsiTheme="minorHAnsi" w:cstheme="minorHAnsi"/>
          <w:sz w:val="22"/>
          <w:szCs w:val="22"/>
        </w:rPr>
        <w:t>áno je živnostenské oprávnění „</w:t>
      </w:r>
      <w:r w:rsidR="00841783" w:rsidRPr="00D2783D">
        <w:rPr>
          <w:rFonts w:asciiTheme="minorHAnsi" w:hAnsiTheme="minorHAnsi" w:cstheme="minorHAnsi"/>
          <w:b/>
          <w:sz w:val="22"/>
          <w:szCs w:val="22"/>
        </w:rPr>
        <w:t>P</w:t>
      </w:r>
      <w:r w:rsidR="006F2644" w:rsidRPr="00D2783D">
        <w:rPr>
          <w:rFonts w:asciiTheme="minorHAnsi" w:hAnsiTheme="minorHAnsi" w:cstheme="minorHAnsi"/>
          <w:b/>
          <w:sz w:val="22"/>
          <w:szCs w:val="22"/>
        </w:rPr>
        <w:t>rovádění staveb, jejich změn a odstraňování</w:t>
      </w:r>
      <w:r w:rsidR="006F2644">
        <w:rPr>
          <w:rFonts w:asciiTheme="minorHAnsi" w:hAnsiTheme="minorHAnsi" w:cstheme="minorHAnsi"/>
          <w:sz w:val="22"/>
          <w:szCs w:val="22"/>
        </w:rPr>
        <w:t>“.</w:t>
      </w:r>
    </w:p>
    <w:p w14:paraId="54BADA55" w14:textId="77777777" w:rsidR="00400261" w:rsidRPr="00400261" w:rsidRDefault="009F4ADE" w:rsidP="00400261">
      <w:pPr>
        <w:pStyle w:val="Cislovani3"/>
        <w:spacing w:line="240" w:lineRule="atLeast"/>
        <w:ind w:left="851" w:hanging="851"/>
        <w:rPr>
          <w:rFonts w:asciiTheme="minorHAnsi" w:hAnsiTheme="minorHAnsi" w:cstheme="minorHAnsi"/>
          <w:sz w:val="22"/>
          <w:szCs w:val="22"/>
        </w:rPr>
      </w:pPr>
      <w:r w:rsidRPr="00D602C8">
        <w:rPr>
          <w:rFonts w:asciiTheme="minorHAnsi" w:hAnsiTheme="minorHAnsi" w:cstheme="minorHAnsi"/>
          <w:sz w:val="22"/>
          <w:szCs w:val="22"/>
        </w:rPr>
        <w:lastRenderedPageBreak/>
        <w:t>Splnění profesní způsobilosti se prokazuje předložením příslušných dokladů.</w:t>
      </w:r>
    </w:p>
    <w:p w14:paraId="1F56C054" w14:textId="77777777" w:rsidR="00400261" w:rsidRPr="00154711" w:rsidRDefault="00400261" w:rsidP="00400261">
      <w:pPr>
        <w:pStyle w:val="Cislovani2"/>
        <w:keepNext w:val="0"/>
        <w:numPr>
          <w:ilvl w:val="1"/>
          <w:numId w:val="1"/>
        </w:numPr>
        <w:tabs>
          <w:tab w:val="clear" w:pos="851"/>
        </w:tabs>
        <w:spacing w:line="240" w:lineRule="auto"/>
        <w:ind w:left="851" w:hanging="993"/>
        <w:rPr>
          <w:rFonts w:ascii="Calibri" w:hAnsi="Calibri"/>
          <w:b/>
          <w:sz w:val="22"/>
          <w:szCs w:val="22"/>
        </w:rPr>
      </w:pPr>
      <w:r w:rsidRPr="00154711">
        <w:rPr>
          <w:rFonts w:ascii="Calibri" w:hAnsi="Calibri"/>
          <w:b/>
          <w:sz w:val="22"/>
          <w:szCs w:val="22"/>
        </w:rPr>
        <w:t>Technická kvalifikace</w:t>
      </w:r>
    </w:p>
    <w:p w14:paraId="5E1D1B00" w14:textId="77777777" w:rsidR="00400261" w:rsidRPr="00154711" w:rsidRDefault="00400261" w:rsidP="00400261">
      <w:pPr>
        <w:pStyle w:val="Cislovani3"/>
        <w:numPr>
          <w:ilvl w:val="2"/>
          <w:numId w:val="1"/>
        </w:numPr>
        <w:spacing w:line="240" w:lineRule="auto"/>
        <w:ind w:left="851" w:hanging="851"/>
        <w:rPr>
          <w:rFonts w:asciiTheme="minorHAnsi" w:hAnsiTheme="minorHAnsi" w:cstheme="minorHAnsi"/>
          <w:sz w:val="22"/>
          <w:szCs w:val="22"/>
        </w:rPr>
      </w:pPr>
      <w:r w:rsidRPr="00154711">
        <w:rPr>
          <w:rFonts w:asciiTheme="minorHAnsi" w:hAnsiTheme="minorHAnsi" w:cstheme="minorHAnsi"/>
          <w:sz w:val="22"/>
          <w:szCs w:val="22"/>
        </w:rPr>
        <w:t>Zadavatel požaduje prokázání technické kvalifikace podle ustanovení § 79 odst. 2 písm. a) zákona.</w:t>
      </w:r>
    </w:p>
    <w:p w14:paraId="1DA1A997" w14:textId="77777777" w:rsidR="00400261" w:rsidRPr="00154711" w:rsidRDefault="00400261" w:rsidP="00400261">
      <w:pPr>
        <w:pStyle w:val="Cislovani3"/>
        <w:numPr>
          <w:ilvl w:val="2"/>
          <w:numId w:val="1"/>
        </w:numPr>
        <w:spacing w:line="240" w:lineRule="auto"/>
        <w:ind w:left="851" w:hanging="851"/>
        <w:rPr>
          <w:rFonts w:asciiTheme="minorHAnsi" w:hAnsiTheme="minorHAnsi" w:cstheme="minorHAnsi"/>
          <w:sz w:val="22"/>
          <w:szCs w:val="22"/>
        </w:rPr>
      </w:pPr>
      <w:r w:rsidRPr="00154711">
        <w:rPr>
          <w:rFonts w:asciiTheme="minorHAnsi" w:hAnsiTheme="minorHAnsi" w:cstheme="minorHAnsi"/>
          <w:sz w:val="22"/>
          <w:szCs w:val="22"/>
        </w:rPr>
        <w:t>Splnění technické kvalifikace dle § 79 odst. 2 písm. a) zákona prokáže dodavatel předložením seznamu stavebních prací poskytnutých za posledních 5 let před zahájením zadávacího řízení.</w:t>
      </w:r>
    </w:p>
    <w:p w14:paraId="5DF3D07C" w14:textId="77777777" w:rsidR="00400261" w:rsidRPr="00154711" w:rsidRDefault="00400261" w:rsidP="00400261">
      <w:pPr>
        <w:pStyle w:val="Cislovani3"/>
        <w:numPr>
          <w:ilvl w:val="2"/>
          <w:numId w:val="1"/>
        </w:numPr>
        <w:spacing w:line="240" w:lineRule="auto"/>
        <w:ind w:left="851" w:hanging="851"/>
        <w:rPr>
          <w:rFonts w:asciiTheme="minorHAnsi" w:hAnsiTheme="minorHAnsi" w:cstheme="minorHAnsi"/>
          <w:sz w:val="22"/>
          <w:szCs w:val="22"/>
        </w:rPr>
      </w:pPr>
      <w:r w:rsidRPr="00154711">
        <w:rPr>
          <w:rFonts w:asciiTheme="minorHAnsi" w:hAnsiTheme="minorHAnsi" w:cstheme="minorHAnsi"/>
          <w:sz w:val="22"/>
          <w:szCs w:val="22"/>
        </w:rPr>
        <w:t xml:space="preserve">Požadovaná minimální úroveň: </w:t>
      </w:r>
    </w:p>
    <w:p w14:paraId="6D91FB96" w14:textId="24B0FAFB" w:rsidR="00400261" w:rsidRPr="00154711" w:rsidRDefault="00400261" w:rsidP="00400261">
      <w:pPr>
        <w:pStyle w:val="Cislovani2"/>
        <w:numPr>
          <w:ilvl w:val="0"/>
          <w:numId w:val="0"/>
        </w:numPr>
        <w:spacing w:before="0" w:line="240" w:lineRule="auto"/>
        <w:ind w:left="851"/>
        <w:rPr>
          <w:rFonts w:asciiTheme="minorHAnsi" w:hAnsiTheme="minorHAnsi" w:cstheme="minorHAnsi"/>
          <w:sz w:val="22"/>
          <w:szCs w:val="22"/>
        </w:rPr>
      </w:pPr>
      <w:r w:rsidRPr="00F37A3F">
        <w:rPr>
          <w:rFonts w:asciiTheme="minorHAnsi" w:hAnsiTheme="minorHAnsi" w:cstheme="minorHAnsi"/>
          <w:sz w:val="22"/>
          <w:szCs w:val="22"/>
        </w:rPr>
        <w:t>Alespoň 3 stavební práce, jejichž předmětem byla výstavba, rekonstrukce nebo stavební úpravy pozemních komunikací, s finančním objemem min</w:t>
      </w:r>
      <w:r w:rsidR="00154711" w:rsidRPr="00F37A3F">
        <w:rPr>
          <w:rFonts w:asciiTheme="minorHAnsi" w:hAnsiTheme="minorHAnsi" w:cstheme="minorHAnsi"/>
          <w:sz w:val="22"/>
          <w:szCs w:val="22"/>
        </w:rPr>
        <w:t xml:space="preserve">imálně </w:t>
      </w:r>
      <w:r w:rsidR="001D7B67" w:rsidRPr="00F37A3F">
        <w:rPr>
          <w:rFonts w:asciiTheme="minorHAnsi" w:hAnsiTheme="minorHAnsi" w:cstheme="minorHAnsi"/>
          <w:sz w:val="22"/>
          <w:szCs w:val="22"/>
        </w:rPr>
        <w:t>1</w:t>
      </w:r>
      <w:r w:rsidR="00E602B1" w:rsidRPr="00F37A3F">
        <w:rPr>
          <w:rFonts w:asciiTheme="minorHAnsi" w:hAnsiTheme="minorHAnsi" w:cstheme="minorHAnsi"/>
          <w:sz w:val="22"/>
          <w:szCs w:val="22"/>
        </w:rPr>
        <w:t> </w:t>
      </w:r>
      <w:r w:rsidR="001D7B67" w:rsidRPr="00F37A3F">
        <w:rPr>
          <w:rFonts w:asciiTheme="minorHAnsi" w:hAnsiTheme="minorHAnsi" w:cstheme="minorHAnsi"/>
          <w:sz w:val="22"/>
          <w:szCs w:val="22"/>
        </w:rPr>
        <w:t>5</w:t>
      </w:r>
      <w:r w:rsidR="00E602B1" w:rsidRPr="00F37A3F">
        <w:rPr>
          <w:rFonts w:asciiTheme="minorHAnsi" w:hAnsiTheme="minorHAnsi" w:cstheme="minorHAnsi"/>
          <w:sz w:val="22"/>
          <w:szCs w:val="22"/>
        </w:rPr>
        <w:t>00 000</w:t>
      </w:r>
      <w:r w:rsidRPr="00F37A3F">
        <w:rPr>
          <w:rFonts w:asciiTheme="minorHAnsi" w:hAnsiTheme="minorHAnsi" w:cstheme="minorHAnsi"/>
          <w:sz w:val="22"/>
          <w:szCs w:val="22"/>
        </w:rPr>
        <w:t xml:space="preserve"> Kč bez DPH.</w:t>
      </w:r>
      <w:r w:rsidRPr="00154711">
        <w:rPr>
          <w:rFonts w:asciiTheme="minorHAnsi" w:hAnsiTheme="minorHAnsi" w:cstheme="minorHAnsi"/>
          <w:sz w:val="22"/>
          <w:szCs w:val="22"/>
        </w:rPr>
        <w:t xml:space="preserve"> </w:t>
      </w:r>
    </w:p>
    <w:p w14:paraId="146DA1D4" w14:textId="77777777" w:rsidR="00400261" w:rsidRPr="00154711" w:rsidRDefault="00400261" w:rsidP="00400261">
      <w:pPr>
        <w:pStyle w:val="Cislovani3"/>
        <w:numPr>
          <w:ilvl w:val="2"/>
          <w:numId w:val="1"/>
        </w:numPr>
        <w:spacing w:line="240" w:lineRule="auto"/>
        <w:ind w:left="851" w:hanging="851"/>
        <w:rPr>
          <w:rFonts w:asciiTheme="minorHAnsi" w:hAnsiTheme="minorHAnsi" w:cstheme="minorHAnsi"/>
          <w:sz w:val="22"/>
          <w:szCs w:val="22"/>
        </w:rPr>
      </w:pPr>
      <w:r w:rsidRPr="00154711">
        <w:rPr>
          <w:rFonts w:asciiTheme="minorHAnsi" w:hAnsiTheme="minorHAnsi" w:cstheme="minorHAnsi"/>
          <w:sz w:val="22"/>
          <w:szCs w:val="22"/>
        </w:rPr>
        <w:t>Způsob prokázání:</w:t>
      </w:r>
    </w:p>
    <w:p w14:paraId="4CE61111" w14:textId="595A3789" w:rsidR="00400261" w:rsidRPr="00005672" w:rsidRDefault="00400261" w:rsidP="00400261">
      <w:pPr>
        <w:pStyle w:val="Cislovani2"/>
        <w:numPr>
          <w:ilvl w:val="0"/>
          <w:numId w:val="0"/>
        </w:numPr>
        <w:spacing w:before="0" w:line="240" w:lineRule="auto"/>
        <w:ind w:left="851"/>
        <w:rPr>
          <w:rFonts w:asciiTheme="minorHAnsi" w:hAnsiTheme="minorHAnsi" w:cstheme="minorHAnsi"/>
          <w:sz w:val="22"/>
          <w:szCs w:val="22"/>
        </w:rPr>
      </w:pPr>
      <w:r w:rsidRPr="00154711">
        <w:rPr>
          <w:rFonts w:asciiTheme="minorHAnsi" w:hAnsiTheme="minorHAnsi" w:cstheme="minorHAnsi"/>
          <w:sz w:val="22"/>
          <w:szCs w:val="22"/>
        </w:rPr>
        <w:t>Seznam stavebních prací poskytnutých za posledních 5 let před zahájením zadávacího řízení dle výše uvedené specifikace. Součástí seznamu stavebních prací musí být popis a cena díla, ze kterých musí výslovně vyplývat splnění minimálních požadavků zadavatele, dále doba a místo provádění prací, kontakt na objednatele pro ověření reference (jméno, telefon, e-mail).</w:t>
      </w:r>
      <w:r w:rsidR="00AE4590">
        <w:rPr>
          <w:rFonts w:asciiTheme="minorHAnsi" w:hAnsiTheme="minorHAnsi" w:cstheme="minorHAnsi"/>
          <w:sz w:val="22"/>
          <w:szCs w:val="22"/>
        </w:rPr>
        <w:t xml:space="preserve"> </w:t>
      </w:r>
      <w:r w:rsidR="00AE4590" w:rsidRPr="00AE4590">
        <w:rPr>
          <w:rFonts w:asciiTheme="minorHAnsi" w:hAnsiTheme="minorHAnsi" w:cstheme="minorHAnsi"/>
          <w:sz w:val="22"/>
          <w:szCs w:val="22"/>
        </w:rPr>
        <w:t>Vzor čestného prohlášení je přílohou této zadávací dokumentace.</w:t>
      </w:r>
    </w:p>
    <w:p w14:paraId="312984DB" w14:textId="77777777" w:rsidR="009F4ADE" w:rsidRPr="00C9565D" w:rsidRDefault="009F4ADE" w:rsidP="00D1330D">
      <w:pPr>
        <w:pStyle w:val="Cislovani2"/>
        <w:keepNext w:val="0"/>
        <w:spacing w:line="240" w:lineRule="atLeast"/>
        <w:ind w:left="851" w:hanging="993"/>
        <w:rPr>
          <w:rFonts w:ascii="Calibri" w:hAnsi="Calibri"/>
          <w:b/>
          <w:sz w:val="22"/>
          <w:szCs w:val="22"/>
        </w:rPr>
      </w:pPr>
      <w:r w:rsidRPr="00C9565D">
        <w:rPr>
          <w:rFonts w:ascii="Calibri" w:hAnsi="Calibri"/>
          <w:b/>
          <w:sz w:val="22"/>
          <w:szCs w:val="22"/>
        </w:rPr>
        <w:t>Obecné informace k prokazování splnění kvalifikace</w:t>
      </w:r>
    </w:p>
    <w:p w14:paraId="20DA8A92" w14:textId="77777777" w:rsidR="009F4ADE" w:rsidRPr="00005672" w:rsidRDefault="009F4ADE" w:rsidP="00D1330D">
      <w:pPr>
        <w:pStyle w:val="Cislovani3"/>
        <w:spacing w:line="240" w:lineRule="atLeast"/>
        <w:ind w:left="851" w:hanging="851"/>
        <w:rPr>
          <w:rFonts w:ascii="Calibri" w:hAnsi="Calibri"/>
          <w:sz w:val="22"/>
          <w:szCs w:val="22"/>
        </w:rPr>
      </w:pPr>
      <w:r w:rsidRPr="00005672">
        <w:rPr>
          <w:rFonts w:ascii="Calibri" w:hAnsi="Calibri"/>
          <w:sz w:val="22"/>
          <w:szCs w:val="22"/>
        </w:rPr>
        <w:t>V souladu s ustanovením § 45 odst. 1 zákona p</w:t>
      </w:r>
      <w:r w:rsidRPr="00005672">
        <w:rPr>
          <w:rFonts w:ascii="Calibri" w:hAnsi="Calibri" w:hint="eastAsia"/>
          <w:sz w:val="22"/>
          <w:szCs w:val="22"/>
        </w:rPr>
        <w:t>ř</w:t>
      </w:r>
      <w:r w:rsidRPr="00005672">
        <w:rPr>
          <w:rFonts w:ascii="Calibri" w:hAnsi="Calibri"/>
          <w:sz w:val="22"/>
          <w:szCs w:val="22"/>
        </w:rPr>
        <w:t>edkládá dodavatel k prokázání spln</w:t>
      </w:r>
      <w:r w:rsidRPr="00005672">
        <w:rPr>
          <w:rFonts w:ascii="Calibri" w:hAnsi="Calibri" w:hint="eastAsia"/>
          <w:sz w:val="22"/>
          <w:szCs w:val="22"/>
        </w:rPr>
        <w:t>ě</w:t>
      </w:r>
      <w:r w:rsidRPr="00005672">
        <w:rPr>
          <w:rFonts w:ascii="Calibri" w:hAnsi="Calibri"/>
          <w:sz w:val="22"/>
          <w:szCs w:val="22"/>
        </w:rPr>
        <w:t>ní kvalifikace kopie doklad</w:t>
      </w:r>
      <w:r w:rsidRPr="00005672">
        <w:rPr>
          <w:rFonts w:ascii="Calibri" w:hAnsi="Calibri" w:hint="eastAsia"/>
          <w:sz w:val="22"/>
          <w:szCs w:val="22"/>
        </w:rPr>
        <w:t>ů</w:t>
      </w:r>
      <w:r w:rsidRPr="00005672">
        <w:rPr>
          <w:rFonts w:ascii="Calibri" w:hAnsi="Calibri"/>
          <w:sz w:val="22"/>
          <w:szCs w:val="22"/>
        </w:rPr>
        <w:t xml:space="preserve">. </w:t>
      </w:r>
    </w:p>
    <w:p w14:paraId="7B02C1AD" w14:textId="77777777" w:rsidR="009F4ADE" w:rsidRPr="0065358C" w:rsidRDefault="009F4ADE" w:rsidP="0065358C">
      <w:pPr>
        <w:pStyle w:val="Cislovani3"/>
        <w:spacing w:line="240" w:lineRule="atLeast"/>
        <w:ind w:left="851" w:hanging="851"/>
        <w:rPr>
          <w:rFonts w:ascii="Calibri" w:hAnsi="Calibri"/>
          <w:sz w:val="22"/>
          <w:szCs w:val="22"/>
        </w:rPr>
      </w:pPr>
      <w:r w:rsidRPr="00005672">
        <w:rPr>
          <w:rFonts w:ascii="Calibri" w:hAnsi="Calibri"/>
          <w:sz w:val="22"/>
          <w:szCs w:val="22"/>
        </w:rPr>
        <w:t>Doklady prokazující základní zp</w:t>
      </w:r>
      <w:r w:rsidRPr="00005672">
        <w:rPr>
          <w:rFonts w:ascii="Calibri" w:hAnsi="Calibri" w:hint="eastAsia"/>
          <w:sz w:val="22"/>
          <w:szCs w:val="22"/>
        </w:rPr>
        <w:t>ů</w:t>
      </w:r>
      <w:r w:rsidRPr="00005672">
        <w:rPr>
          <w:rFonts w:ascii="Calibri" w:hAnsi="Calibri"/>
          <w:sz w:val="22"/>
          <w:szCs w:val="22"/>
        </w:rPr>
        <w:t>sobilost podle § 74 a profesní zp</w:t>
      </w:r>
      <w:r w:rsidRPr="00005672">
        <w:rPr>
          <w:rFonts w:ascii="Calibri" w:hAnsi="Calibri" w:hint="eastAsia"/>
          <w:sz w:val="22"/>
          <w:szCs w:val="22"/>
        </w:rPr>
        <w:t>ů</w:t>
      </w:r>
      <w:r w:rsidRPr="00005672">
        <w:rPr>
          <w:rFonts w:ascii="Calibri" w:hAnsi="Calibri"/>
          <w:sz w:val="22"/>
          <w:szCs w:val="22"/>
        </w:rPr>
        <w:t>sobilost podle § 77 odst. 1 zákona musí prokazovat spln</w:t>
      </w:r>
      <w:r w:rsidRPr="00005672">
        <w:rPr>
          <w:rFonts w:ascii="Calibri" w:hAnsi="Calibri" w:hint="eastAsia"/>
          <w:sz w:val="22"/>
          <w:szCs w:val="22"/>
        </w:rPr>
        <w:t>ě</w:t>
      </w:r>
      <w:r w:rsidRPr="00005672">
        <w:rPr>
          <w:rFonts w:ascii="Calibri" w:hAnsi="Calibri"/>
          <w:sz w:val="22"/>
          <w:szCs w:val="22"/>
        </w:rPr>
        <w:t>ní požadovaného kritéria zp</w:t>
      </w:r>
      <w:r w:rsidRPr="00005672">
        <w:rPr>
          <w:rFonts w:ascii="Calibri" w:hAnsi="Calibri" w:hint="eastAsia"/>
          <w:sz w:val="22"/>
          <w:szCs w:val="22"/>
        </w:rPr>
        <w:t>ů</w:t>
      </w:r>
      <w:r w:rsidRPr="00005672">
        <w:rPr>
          <w:rFonts w:ascii="Calibri" w:hAnsi="Calibri"/>
          <w:sz w:val="22"/>
          <w:szCs w:val="22"/>
        </w:rPr>
        <w:t>sobilosti nejpozd</w:t>
      </w:r>
      <w:r w:rsidRPr="00005672">
        <w:rPr>
          <w:rFonts w:ascii="Calibri" w:hAnsi="Calibri" w:hint="eastAsia"/>
          <w:sz w:val="22"/>
          <w:szCs w:val="22"/>
        </w:rPr>
        <w:t>ě</w:t>
      </w:r>
      <w:r w:rsidRPr="00005672">
        <w:rPr>
          <w:rFonts w:ascii="Calibri" w:hAnsi="Calibri"/>
          <w:sz w:val="22"/>
          <w:szCs w:val="22"/>
        </w:rPr>
        <w:t>ji v dob</w:t>
      </w:r>
      <w:r w:rsidRPr="00005672">
        <w:rPr>
          <w:rFonts w:ascii="Calibri" w:hAnsi="Calibri" w:hint="eastAsia"/>
          <w:sz w:val="22"/>
          <w:szCs w:val="22"/>
        </w:rPr>
        <w:t>ě</w:t>
      </w:r>
      <w:r w:rsidRPr="00005672">
        <w:rPr>
          <w:rFonts w:ascii="Calibri" w:hAnsi="Calibri"/>
          <w:sz w:val="22"/>
          <w:szCs w:val="22"/>
        </w:rPr>
        <w:t xml:space="preserve"> 3 m</w:t>
      </w:r>
      <w:r w:rsidRPr="00005672">
        <w:rPr>
          <w:rFonts w:ascii="Calibri" w:hAnsi="Calibri" w:hint="eastAsia"/>
          <w:sz w:val="22"/>
          <w:szCs w:val="22"/>
        </w:rPr>
        <w:t>ě</w:t>
      </w:r>
      <w:r w:rsidRPr="00005672">
        <w:rPr>
          <w:rFonts w:ascii="Calibri" w:hAnsi="Calibri"/>
          <w:sz w:val="22"/>
          <w:szCs w:val="22"/>
        </w:rPr>
        <w:t>síc</w:t>
      </w:r>
      <w:r w:rsidRPr="00005672">
        <w:rPr>
          <w:rFonts w:ascii="Calibri" w:hAnsi="Calibri" w:hint="eastAsia"/>
          <w:sz w:val="22"/>
          <w:szCs w:val="22"/>
        </w:rPr>
        <w:t>ů</w:t>
      </w:r>
      <w:r w:rsidRPr="00005672">
        <w:rPr>
          <w:rFonts w:ascii="Calibri" w:hAnsi="Calibri"/>
          <w:sz w:val="22"/>
          <w:szCs w:val="22"/>
        </w:rPr>
        <w:t xml:space="preserve"> p</w:t>
      </w:r>
      <w:r w:rsidRPr="00005672">
        <w:rPr>
          <w:rFonts w:ascii="Calibri" w:hAnsi="Calibri" w:hint="eastAsia"/>
          <w:sz w:val="22"/>
          <w:szCs w:val="22"/>
        </w:rPr>
        <w:t>ř</w:t>
      </w:r>
      <w:r w:rsidRPr="00005672">
        <w:rPr>
          <w:rFonts w:ascii="Calibri" w:hAnsi="Calibri"/>
          <w:sz w:val="22"/>
          <w:szCs w:val="22"/>
        </w:rPr>
        <w:t xml:space="preserve">ede dnem zahájení zadávacího </w:t>
      </w:r>
      <w:r w:rsidRPr="00005672">
        <w:rPr>
          <w:rFonts w:ascii="Calibri" w:hAnsi="Calibri" w:hint="eastAsia"/>
          <w:sz w:val="22"/>
          <w:szCs w:val="22"/>
        </w:rPr>
        <w:t>ří</w:t>
      </w:r>
      <w:r w:rsidRPr="00005672">
        <w:rPr>
          <w:rFonts w:ascii="Calibri" w:hAnsi="Calibri"/>
          <w:sz w:val="22"/>
          <w:szCs w:val="22"/>
        </w:rPr>
        <w:t>zení.</w:t>
      </w:r>
    </w:p>
    <w:p w14:paraId="33CD045B" w14:textId="77777777" w:rsidR="00DC638A" w:rsidRPr="00174735" w:rsidRDefault="009F4ADE" w:rsidP="00FB24EF">
      <w:pPr>
        <w:pStyle w:val="Odstavecseseznamem"/>
        <w:numPr>
          <w:ilvl w:val="0"/>
          <w:numId w:val="1"/>
        </w:numPr>
        <w:tabs>
          <w:tab w:val="left" w:pos="567"/>
        </w:tabs>
        <w:spacing w:before="480" w:line="240" w:lineRule="atLeast"/>
        <w:ind w:left="567"/>
        <w:contextualSpacing w:val="0"/>
        <w:jc w:val="left"/>
        <w:rPr>
          <w:rFonts w:ascii="Calibri" w:hAnsi="Calibri"/>
          <w:b/>
          <w:caps/>
          <w:vanish/>
          <w:sz w:val="22"/>
          <w:szCs w:val="22"/>
        </w:rPr>
      </w:pPr>
      <w:r w:rsidRPr="00792BD1">
        <w:rPr>
          <w:rFonts w:ascii="Calibri" w:hAnsi="Calibri"/>
          <w:b/>
          <w:caps/>
          <w:sz w:val="22"/>
          <w:szCs w:val="22"/>
        </w:rPr>
        <w:tab/>
      </w:r>
      <w:r w:rsidRPr="003E446B">
        <w:rPr>
          <w:rFonts w:ascii="Calibri" w:hAnsi="Calibri"/>
          <w:b/>
          <w:caps/>
          <w:sz w:val="22"/>
          <w:szCs w:val="22"/>
        </w:rPr>
        <w:t>OBCHODNÍ A PLATEBNÍ PODMÍNKY</w:t>
      </w:r>
    </w:p>
    <w:p w14:paraId="5B2CF04C" w14:textId="601FAF8A" w:rsidR="009F4ADE" w:rsidRPr="009F4ADE" w:rsidRDefault="0065358C" w:rsidP="00FB24EF">
      <w:pPr>
        <w:pStyle w:val="Cislovani2"/>
        <w:keepNext w:val="0"/>
        <w:numPr>
          <w:ilvl w:val="1"/>
          <w:numId w:val="38"/>
        </w:numPr>
        <w:tabs>
          <w:tab w:val="clear" w:pos="851"/>
          <w:tab w:val="clear" w:pos="3658"/>
          <w:tab w:val="left" w:pos="567"/>
          <w:tab w:val="num" w:pos="3402"/>
        </w:tabs>
        <w:spacing w:line="240" w:lineRule="atLeast"/>
        <w:ind w:left="567" w:hanging="567"/>
        <w:rPr>
          <w:rFonts w:ascii="Calibri" w:hAnsi="Calibri"/>
          <w:sz w:val="22"/>
          <w:szCs w:val="22"/>
        </w:rPr>
      </w:pPr>
      <w:r w:rsidRPr="0065358C">
        <w:rPr>
          <w:rFonts w:ascii="Calibri" w:hAnsi="Calibri"/>
          <w:sz w:val="22"/>
          <w:szCs w:val="22"/>
        </w:rPr>
        <w:t>Zadavatel stanovil obchodní, platební a technické podmínky pro realizaci ve</w:t>
      </w:r>
      <w:r w:rsidRPr="0065358C">
        <w:rPr>
          <w:rFonts w:ascii="Calibri" w:hAnsi="Calibri" w:hint="eastAsia"/>
          <w:sz w:val="22"/>
          <w:szCs w:val="22"/>
        </w:rPr>
        <w:t>ř</w:t>
      </w:r>
      <w:r w:rsidRPr="0065358C">
        <w:rPr>
          <w:rFonts w:ascii="Calibri" w:hAnsi="Calibri"/>
          <w:sz w:val="22"/>
          <w:szCs w:val="22"/>
        </w:rPr>
        <w:t>ejné zakázky, a to formou textu smlouvy o dílo obligatorního charakteru, jejíž nedílnou sou</w:t>
      </w:r>
      <w:r w:rsidRPr="0065358C">
        <w:rPr>
          <w:rFonts w:ascii="Calibri" w:hAnsi="Calibri" w:hint="eastAsia"/>
          <w:sz w:val="22"/>
          <w:szCs w:val="22"/>
        </w:rPr>
        <w:t>čá</w:t>
      </w:r>
      <w:r w:rsidRPr="0065358C">
        <w:rPr>
          <w:rFonts w:ascii="Calibri" w:hAnsi="Calibri"/>
          <w:sz w:val="22"/>
          <w:szCs w:val="22"/>
        </w:rPr>
        <w:t>stí jsou uvedené podmínky. Závazný text smlouvy je p</w:t>
      </w:r>
      <w:r w:rsidRPr="0065358C">
        <w:rPr>
          <w:rFonts w:ascii="Calibri" w:hAnsi="Calibri" w:hint="eastAsia"/>
          <w:sz w:val="22"/>
          <w:szCs w:val="22"/>
        </w:rPr>
        <w:t>ří</w:t>
      </w:r>
      <w:r w:rsidRPr="0065358C">
        <w:rPr>
          <w:rFonts w:ascii="Calibri" w:hAnsi="Calibri"/>
          <w:sz w:val="22"/>
          <w:szCs w:val="22"/>
        </w:rPr>
        <w:t xml:space="preserve">lohou této textové </w:t>
      </w:r>
      <w:r w:rsidRPr="0065358C">
        <w:rPr>
          <w:rFonts w:ascii="Calibri" w:hAnsi="Calibri" w:hint="eastAsia"/>
          <w:sz w:val="22"/>
          <w:szCs w:val="22"/>
        </w:rPr>
        <w:t>čá</w:t>
      </w:r>
      <w:r w:rsidRPr="0065358C">
        <w:rPr>
          <w:rFonts w:ascii="Calibri" w:hAnsi="Calibri"/>
          <w:sz w:val="22"/>
          <w:szCs w:val="22"/>
        </w:rPr>
        <w:t>sti zad</w:t>
      </w:r>
      <w:r w:rsidRPr="0065358C">
        <w:rPr>
          <w:rFonts w:ascii="Calibri" w:hAnsi="Calibri" w:hint="eastAsia"/>
          <w:sz w:val="22"/>
          <w:szCs w:val="22"/>
        </w:rPr>
        <w:t>á</w:t>
      </w:r>
      <w:r w:rsidRPr="0065358C">
        <w:rPr>
          <w:rFonts w:ascii="Calibri" w:hAnsi="Calibri"/>
          <w:sz w:val="22"/>
          <w:szCs w:val="22"/>
        </w:rPr>
        <w:t>vací dokumentace. Dodavatel vyplní v textu smlouvy údaje, které jsou ur</w:t>
      </w:r>
      <w:r w:rsidRPr="0065358C">
        <w:rPr>
          <w:rFonts w:ascii="Calibri" w:hAnsi="Calibri" w:hint="eastAsia"/>
          <w:sz w:val="22"/>
          <w:szCs w:val="22"/>
        </w:rPr>
        <w:t>č</w:t>
      </w:r>
      <w:r w:rsidRPr="0065358C">
        <w:rPr>
          <w:rFonts w:ascii="Calibri" w:hAnsi="Calibri"/>
          <w:sz w:val="22"/>
          <w:szCs w:val="22"/>
        </w:rPr>
        <w:t>eny k vypln</w:t>
      </w:r>
      <w:r w:rsidRPr="0065358C">
        <w:rPr>
          <w:rFonts w:ascii="Calibri" w:hAnsi="Calibri" w:hint="eastAsia"/>
          <w:sz w:val="22"/>
          <w:szCs w:val="22"/>
        </w:rPr>
        <w:t>ě</w:t>
      </w:r>
      <w:r w:rsidRPr="0065358C">
        <w:rPr>
          <w:rFonts w:ascii="Calibri" w:hAnsi="Calibri"/>
          <w:sz w:val="22"/>
          <w:szCs w:val="22"/>
        </w:rPr>
        <w:t>ní (jsou ozna</w:t>
      </w:r>
      <w:r w:rsidRPr="0065358C">
        <w:rPr>
          <w:rFonts w:ascii="Calibri" w:hAnsi="Calibri" w:hint="eastAsia"/>
          <w:sz w:val="22"/>
          <w:szCs w:val="22"/>
        </w:rPr>
        <w:t>č</w:t>
      </w:r>
      <w:r w:rsidRPr="0065358C">
        <w:rPr>
          <w:rFonts w:ascii="Calibri" w:hAnsi="Calibri"/>
          <w:sz w:val="22"/>
          <w:szCs w:val="22"/>
        </w:rPr>
        <w:t xml:space="preserve">eny </w:t>
      </w:r>
      <w:r w:rsidRPr="0065358C">
        <w:rPr>
          <w:rFonts w:ascii="Calibri" w:hAnsi="Calibri"/>
          <w:sz w:val="22"/>
          <w:szCs w:val="22"/>
          <w:highlight w:val="green"/>
        </w:rPr>
        <w:t>zeleně</w:t>
      </w:r>
      <w:r w:rsidRPr="0065358C">
        <w:rPr>
          <w:rFonts w:ascii="Calibri" w:hAnsi="Calibri"/>
          <w:sz w:val="22"/>
          <w:szCs w:val="22"/>
        </w:rPr>
        <w:t>), a tutéž smlouvu použije jako sou</w:t>
      </w:r>
      <w:r w:rsidRPr="0065358C">
        <w:rPr>
          <w:rFonts w:ascii="Calibri" w:hAnsi="Calibri" w:hint="eastAsia"/>
          <w:sz w:val="22"/>
          <w:szCs w:val="22"/>
        </w:rPr>
        <w:t>čá</w:t>
      </w:r>
      <w:r w:rsidRPr="0065358C">
        <w:rPr>
          <w:rFonts w:ascii="Calibri" w:hAnsi="Calibri"/>
          <w:sz w:val="22"/>
          <w:szCs w:val="22"/>
        </w:rPr>
        <w:t xml:space="preserve">st nabídky. Smlouva bude podepsána (ve všech </w:t>
      </w:r>
      <w:r w:rsidRPr="0065358C">
        <w:rPr>
          <w:rFonts w:ascii="Calibri" w:hAnsi="Calibri" w:hint="eastAsia"/>
          <w:sz w:val="22"/>
          <w:szCs w:val="22"/>
        </w:rPr>
        <w:t>čá</w:t>
      </w:r>
      <w:r w:rsidRPr="0065358C">
        <w:rPr>
          <w:rFonts w:ascii="Calibri" w:hAnsi="Calibri"/>
          <w:sz w:val="22"/>
          <w:szCs w:val="22"/>
        </w:rPr>
        <w:t>stech k podpisu ur</w:t>
      </w:r>
      <w:r w:rsidRPr="0065358C">
        <w:rPr>
          <w:rFonts w:ascii="Calibri" w:hAnsi="Calibri" w:hint="eastAsia"/>
          <w:sz w:val="22"/>
          <w:szCs w:val="22"/>
        </w:rPr>
        <w:t>č</w:t>
      </w:r>
      <w:r w:rsidRPr="0065358C">
        <w:rPr>
          <w:rFonts w:ascii="Calibri" w:hAnsi="Calibri"/>
          <w:sz w:val="22"/>
          <w:szCs w:val="22"/>
        </w:rPr>
        <w:t>ených) osobou oprávn</w:t>
      </w:r>
      <w:r w:rsidRPr="0065358C">
        <w:rPr>
          <w:rFonts w:ascii="Calibri" w:hAnsi="Calibri" w:hint="eastAsia"/>
          <w:sz w:val="22"/>
          <w:szCs w:val="22"/>
        </w:rPr>
        <w:t>ě</w:t>
      </w:r>
      <w:r w:rsidRPr="0065358C">
        <w:rPr>
          <w:rFonts w:ascii="Calibri" w:hAnsi="Calibri"/>
          <w:sz w:val="22"/>
          <w:szCs w:val="22"/>
        </w:rPr>
        <w:t>nou zastupovat dodavatele. Nabídka, jejíž návrh smlouvy bude pozm</w:t>
      </w:r>
      <w:r w:rsidRPr="0065358C">
        <w:rPr>
          <w:rFonts w:ascii="Calibri" w:hAnsi="Calibri" w:hint="eastAsia"/>
          <w:sz w:val="22"/>
          <w:szCs w:val="22"/>
        </w:rPr>
        <w:t>ě</w:t>
      </w:r>
      <w:r w:rsidRPr="0065358C">
        <w:rPr>
          <w:rFonts w:ascii="Calibri" w:hAnsi="Calibri"/>
          <w:sz w:val="22"/>
          <w:szCs w:val="22"/>
        </w:rPr>
        <w:t>n</w:t>
      </w:r>
      <w:r w:rsidRPr="0065358C">
        <w:rPr>
          <w:rFonts w:ascii="Calibri" w:hAnsi="Calibri" w:hint="eastAsia"/>
          <w:sz w:val="22"/>
          <w:szCs w:val="22"/>
        </w:rPr>
        <w:t>ě</w:t>
      </w:r>
      <w:r w:rsidRPr="0065358C">
        <w:rPr>
          <w:rFonts w:ascii="Calibri" w:hAnsi="Calibri"/>
          <w:sz w:val="22"/>
          <w:szCs w:val="22"/>
        </w:rPr>
        <w:t>n mimo místa ur</w:t>
      </w:r>
      <w:r w:rsidRPr="0065358C">
        <w:rPr>
          <w:rFonts w:ascii="Calibri" w:hAnsi="Calibri" w:hint="eastAsia"/>
          <w:sz w:val="22"/>
          <w:szCs w:val="22"/>
        </w:rPr>
        <w:t>č</w:t>
      </w:r>
      <w:r w:rsidRPr="0065358C">
        <w:rPr>
          <w:rFonts w:ascii="Calibri" w:hAnsi="Calibri"/>
          <w:sz w:val="22"/>
          <w:szCs w:val="22"/>
        </w:rPr>
        <w:t>ená k vypln</w:t>
      </w:r>
      <w:r w:rsidRPr="0065358C">
        <w:rPr>
          <w:rFonts w:ascii="Calibri" w:hAnsi="Calibri" w:hint="eastAsia"/>
          <w:sz w:val="22"/>
          <w:szCs w:val="22"/>
        </w:rPr>
        <w:t>ě</w:t>
      </w:r>
      <w:r w:rsidRPr="0065358C">
        <w:rPr>
          <w:rFonts w:ascii="Calibri" w:hAnsi="Calibri"/>
          <w:sz w:val="22"/>
          <w:szCs w:val="22"/>
        </w:rPr>
        <w:t>ní, m</w:t>
      </w:r>
      <w:r w:rsidRPr="0065358C">
        <w:rPr>
          <w:rFonts w:ascii="Calibri" w:hAnsi="Calibri" w:hint="eastAsia"/>
          <w:sz w:val="22"/>
          <w:szCs w:val="22"/>
        </w:rPr>
        <w:t>ůž</w:t>
      </w:r>
      <w:r w:rsidRPr="0065358C">
        <w:rPr>
          <w:rFonts w:ascii="Calibri" w:hAnsi="Calibri"/>
          <w:sz w:val="22"/>
          <w:szCs w:val="22"/>
        </w:rPr>
        <w:t>e být ze sout</w:t>
      </w:r>
      <w:r w:rsidRPr="0065358C">
        <w:rPr>
          <w:rFonts w:ascii="Calibri" w:hAnsi="Calibri" w:hint="eastAsia"/>
          <w:sz w:val="22"/>
          <w:szCs w:val="22"/>
        </w:rPr>
        <w:t>ěž</w:t>
      </w:r>
      <w:r w:rsidRPr="0065358C">
        <w:rPr>
          <w:rFonts w:ascii="Calibri" w:hAnsi="Calibri"/>
          <w:sz w:val="22"/>
          <w:szCs w:val="22"/>
        </w:rPr>
        <w:t>e vy</w:t>
      </w:r>
      <w:r w:rsidRPr="0065358C">
        <w:rPr>
          <w:rFonts w:ascii="Calibri" w:hAnsi="Calibri" w:hint="eastAsia"/>
          <w:sz w:val="22"/>
          <w:szCs w:val="22"/>
        </w:rPr>
        <w:t>ř</w:t>
      </w:r>
      <w:r w:rsidRPr="0065358C">
        <w:rPr>
          <w:rFonts w:ascii="Calibri" w:hAnsi="Calibri"/>
          <w:sz w:val="22"/>
          <w:szCs w:val="22"/>
        </w:rPr>
        <w:t>azena a dodavatel m</w:t>
      </w:r>
      <w:r w:rsidRPr="0065358C">
        <w:rPr>
          <w:rFonts w:ascii="Calibri" w:hAnsi="Calibri" w:hint="eastAsia"/>
          <w:sz w:val="22"/>
          <w:szCs w:val="22"/>
        </w:rPr>
        <w:t>ůž</w:t>
      </w:r>
      <w:r w:rsidRPr="0065358C">
        <w:rPr>
          <w:rFonts w:ascii="Calibri" w:hAnsi="Calibri"/>
          <w:sz w:val="22"/>
          <w:szCs w:val="22"/>
        </w:rPr>
        <w:t>e být vylou</w:t>
      </w:r>
      <w:r w:rsidRPr="0065358C">
        <w:rPr>
          <w:rFonts w:ascii="Calibri" w:hAnsi="Calibri" w:hint="eastAsia"/>
          <w:sz w:val="22"/>
          <w:szCs w:val="22"/>
        </w:rPr>
        <w:t>č</w:t>
      </w:r>
      <w:r w:rsidRPr="0065358C">
        <w:rPr>
          <w:rFonts w:ascii="Calibri" w:hAnsi="Calibri"/>
          <w:sz w:val="22"/>
          <w:szCs w:val="22"/>
        </w:rPr>
        <w:t>en pro nespln</w:t>
      </w:r>
      <w:r w:rsidRPr="0065358C">
        <w:rPr>
          <w:rFonts w:ascii="Calibri" w:hAnsi="Calibri" w:hint="eastAsia"/>
          <w:sz w:val="22"/>
          <w:szCs w:val="22"/>
        </w:rPr>
        <w:t>ě</w:t>
      </w:r>
      <w:r w:rsidRPr="0065358C">
        <w:rPr>
          <w:rFonts w:ascii="Calibri" w:hAnsi="Calibri"/>
          <w:sz w:val="22"/>
          <w:szCs w:val="22"/>
        </w:rPr>
        <w:t>ní podmínek zadání. Dodavatel je povinen podat jediný návrh smlouvy pokrývající celý p</w:t>
      </w:r>
      <w:r w:rsidRPr="0065358C">
        <w:rPr>
          <w:rFonts w:ascii="Calibri" w:hAnsi="Calibri" w:hint="eastAsia"/>
          <w:sz w:val="22"/>
          <w:szCs w:val="22"/>
        </w:rPr>
        <w:t>ř</w:t>
      </w:r>
      <w:r w:rsidRPr="0065358C">
        <w:rPr>
          <w:rFonts w:ascii="Calibri" w:hAnsi="Calibri"/>
          <w:sz w:val="22"/>
          <w:szCs w:val="22"/>
        </w:rPr>
        <w:t>edm</w:t>
      </w:r>
      <w:r w:rsidRPr="0065358C">
        <w:rPr>
          <w:rFonts w:ascii="Calibri" w:hAnsi="Calibri" w:hint="eastAsia"/>
          <w:sz w:val="22"/>
          <w:szCs w:val="22"/>
        </w:rPr>
        <w:t>ě</w:t>
      </w:r>
      <w:r w:rsidRPr="0065358C">
        <w:rPr>
          <w:rFonts w:ascii="Calibri" w:hAnsi="Calibri"/>
          <w:sz w:val="22"/>
          <w:szCs w:val="22"/>
        </w:rPr>
        <w:t>t pln</w:t>
      </w:r>
      <w:r w:rsidRPr="0065358C">
        <w:rPr>
          <w:rFonts w:ascii="Calibri" w:hAnsi="Calibri" w:hint="eastAsia"/>
          <w:sz w:val="22"/>
          <w:szCs w:val="22"/>
        </w:rPr>
        <w:t>ě</w:t>
      </w:r>
      <w:r w:rsidRPr="0065358C">
        <w:rPr>
          <w:rFonts w:ascii="Calibri" w:hAnsi="Calibri"/>
          <w:sz w:val="22"/>
          <w:szCs w:val="22"/>
        </w:rPr>
        <w:t>ní ve</w:t>
      </w:r>
      <w:r w:rsidRPr="0065358C">
        <w:rPr>
          <w:rFonts w:ascii="Calibri" w:hAnsi="Calibri" w:hint="eastAsia"/>
          <w:sz w:val="22"/>
          <w:szCs w:val="22"/>
        </w:rPr>
        <w:t>ř</w:t>
      </w:r>
      <w:r w:rsidRPr="0065358C">
        <w:rPr>
          <w:rFonts w:ascii="Calibri" w:hAnsi="Calibri"/>
          <w:sz w:val="22"/>
          <w:szCs w:val="22"/>
        </w:rPr>
        <w:t>ejné zakázky.</w:t>
      </w:r>
    </w:p>
    <w:p w14:paraId="4657C385" w14:textId="2FF495B7" w:rsidR="00712A36" w:rsidRPr="00F37A3F" w:rsidRDefault="00712A36" w:rsidP="00712A36">
      <w:pPr>
        <w:pStyle w:val="Cislovani2"/>
        <w:keepNext w:val="0"/>
        <w:keepLines/>
        <w:numPr>
          <w:ilvl w:val="1"/>
          <w:numId w:val="38"/>
        </w:numPr>
        <w:tabs>
          <w:tab w:val="clear" w:pos="851"/>
          <w:tab w:val="clear" w:pos="3658"/>
          <w:tab w:val="left" w:pos="567"/>
          <w:tab w:val="num" w:pos="3402"/>
        </w:tabs>
        <w:spacing w:line="240" w:lineRule="auto"/>
        <w:ind w:left="567" w:hanging="567"/>
        <w:rPr>
          <w:rFonts w:ascii="Calibri" w:hAnsi="Calibri"/>
          <w:sz w:val="22"/>
          <w:szCs w:val="22"/>
        </w:rPr>
      </w:pPr>
      <w:r w:rsidRPr="00F37A3F">
        <w:rPr>
          <w:rFonts w:ascii="Calibri" w:hAnsi="Calibri"/>
          <w:sz w:val="22"/>
          <w:szCs w:val="22"/>
        </w:rPr>
        <w:t>Součástí nabídky musí být i přílohy Smlouvy o dílo, tedy položkový rozpočet a harmonogram postupu prací</w:t>
      </w:r>
      <w:r w:rsidRPr="00F37A3F">
        <w:rPr>
          <w:rFonts w:asciiTheme="minorHAnsi" w:hAnsiTheme="minorHAnsi"/>
          <w:sz w:val="22"/>
          <w:szCs w:val="22"/>
        </w:rPr>
        <w:t xml:space="preserve">, </w:t>
      </w:r>
      <w:r w:rsidRPr="00F37A3F">
        <w:rPr>
          <w:rFonts w:ascii="Calibri" w:hAnsi="Calibri"/>
          <w:sz w:val="22"/>
          <w:szCs w:val="22"/>
        </w:rPr>
        <w:t>ze kterého je patrno časové i finanční plnění stavby.</w:t>
      </w:r>
    </w:p>
    <w:p w14:paraId="660B7A42" w14:textId="77777777" w:rsidR="009F4ADE" w:rsidRPr="00C863C0" w:rsidRDefault="009F4ADE" w:rsidP="00FB24EF">
      <w:pPr>
        <w:pStyle w:val="Cislovani2"/>
        <w:keepNext w:val="0"/>
        <w:tabs>
          <w:tab w:val="clear" w:pos="851"/>
          <w:tab w:val="left" w:pos="567"/>
        </w:tabs>
        <w:spacing w:line="240" w:lineRule="atLeast"/>
        <w:ind w:left="567" w:hanging="567"/>
        <w:rPr>
          <w:rFonts w:ascii="Calibri" w:hAnsi="Calibri"/>
          <w:sz w:val="22"/>
          <w:szCs w:val="22"/>
        </w:rPr>
      </w:pPr>
      <w:r w:rsidRPr="003E446B">
        <w:rPr>
          <w:rFonts w:ascii="Calibri" w:hAnsi="Calibri"/>
          <w:sz w:val="22"/>
          <w:szCs w:val="22"/>
        </w:rPr>
        <w:t xml:space="preserve">Zadavatel upozorňuje </w:t>
      </w:r>
      <w:r>
        <w:rPr>
          <w:rFonts w:ascii="Calibri" w:hAnsi="Calibri"/>
          <w:sz w:val="22"/>
          <w:szCs w:val="22"/>
        </w:rPr>
        <w:t>dodavatel</w:t>
      </w:r>
      <w:r w:rsidRPr="003E446B">
        <w:rPr>
          <w:rFonts w:ascii="Calibri" w:hAnsi="Calibri"/>
          <w:sz w:val="22"/>
          <w:szCs w:val="22"/>
        </w:rPr>
        <w:t xml:space="preserve">e, aby věnovali pozornost obsahu Návrhu smlouvy o dílo, např. části Platební podmínky </w:t>
      </w:r>
      <w:r w:rsidR="00B3610C">
        <w:rPr>
          <w:rFonts w:ascii="Calibri" w:hAnsi="Calibri"/>
          <w:sz w:val="22"/>
          <w:szCs w:val="22"/>
        </w:rPr>
        <w:t xml:space="preserve">(čl. 4) </w:t>
      </w:r>
      <w:r w:rsidRPr="003E446B">
        <w:rPr>
          <w:rFonts w:ascii="Calibri" w:hAnsi="Calibri"/>
          <w:sz w:val="22"/>
          <w:szCs w:val="22"/>
        </w:rPr>
        <w:t xml:space="preserve">nebo části Práva povinnosti smluvních stran (čl. </w:t>
      </w:r>
      <w:r w:rsidR="00B3610C">
        <w:rPr>
          <w:rFonts w:ascii="Calibri" w:hAnsi="Calibri"/>
          <w:sz w:val="22"/>
          <w:szCs w:val="22"/>
        </w:rPr>
        <w:t>6).</w:t>
      </w:r>
      <w:r w:rsidRPr="003E446B">
        <w:rPr>
          <w:rFonts w:ascii="Calibri" w:hAnsi="Calibri"/>
          <w:sz w:val="22"/>
          <w:szCs w:val="22"/>
        </w:rPr>
        <w:t xml:space="preserve"> Jakékoliv neodůvodněné změny smlouvy před či po jejím podpisu nebudou umožněny</w:t>
      </w:r>
      <w:r>
        <w:rPr>
          <w:rFonts w:ascii="Calibri" w:hAnsi="Calibri"/>
          <w:sz w:val="22"/>
          <w:szCs w:val="22"/>
        </w:rPr>
        <w:t>.</w:t>
      </w:r>
    </w:p>
    <w:p w14:paraId="615E3055" w14:textId="77777777" w:rsidR="00DC638A" w:rsidRPr="00FB24EF" w:rsidRDefault="009F4ADE" w:rsidP="00FB24EF">
      <w:pPr>
        <w:pStyle w:val="Odstavecseseznamem"/>
        <w:numPr>
          <w:ilvl w:val="0"/>
          <w:numId w:val="1"/>
        </w:numPr>
        <w:tabs>
          <w:tab w:val="left" w:pos="567"/>
        </w:tabs>
        <w:spacing w:before="480" w:line="240" w:lineRule="atLeast"/>
        <w:ind w:left="567"/>
        <w:contextualSpacing w:val="0"/>
        <w:jc w:val="left"/>
        <w:rPr>
          <w:rFonts w:ascii="Calibri" w:hAnsi="Calibri"/>
          <w:sz w:val="22"/>
          <w:szCs w:val="22"/>
        </w:rPr>
      </w:pPr>
      <w:r w:rsidRPr="00792BD1">
        <w:rPr>
          <w:rFonts w:ascii="Calibri" w:hAnsi="Calibri"/>
          <w:b/>
          <w:caps/>
          <w:sz w:val="22"/>
          <w:szCs w:val="22"/>
        </w:rPr>
        <w:tab/>
      </w:r>
      <w:r w:rsidRPr="00FB24EF">
        <w:rPr>
          <w:rFonts w:ascii="Calibri" w:hAnsi="Calibri"/>
          <w:b/>
          <w:caps/>
          <w:sz w:val="22"/>
          <w:szCs w:val="22"/>
        </w:rPr>
        <w:t>hodnocení nabídek</w:t>
      </w:r>
    </w:p>
    <w:p w14:paraId="75711E78" w14:textId="77777777" w:rsidR="009F4ADE" w:rsidRPr="00FB24EF" w:rsidRDefault="009F4ADE" w:rsidP="00FB24EF">
      <w:pPr>
        <w:pStyle w:val="Cislovani2"/>
        <w:keepNext w:val="0"/>
        <w:numPr>
          <w:ilvl w:val="1"/>
          <w:numId w:val="39"/>
        </w:numPr>
        <w:tabs>
          <w:tab w:val="clear" w:pos="851"/>
          <w:tab w:val="clear" w:pos="3658"/>
          <w:tab w:val="left" w:pos="567"/>
          <w:tab w:val="num" w:pos="3261"/>
        </w:tabs>
        <w:spacing w:line="240" w:lineRule="atLeast"/>
        <w:ind w:left="567" w:hanging="567"/>
        <w:rPr>
          <w:rFonts w:ascii="Calibri" w:hAnsi="Calibri"/>
          <w:sz w:val="22"/>
          <w:szCs w:val="22"/>
        </w:rPr>
      </w:pPr>
      <w:r w:rsidRPr="00FB24EF">
        <w:rPr>
          <w:rFonts w:ascii="Calibri" w:hAnsi="Calibri"/>
          <w:sz w:val="22"/>
          <w:szCs w:val="22"/>
        </w:rPr>
        <w:t xml:space="preserve">Zadavatel stanovil pro zadání veřejné zakázky základní hodnotící kritérium, kterým </w:t>
      </w:r>
      <w:r w:rsidR="00535FA8" w:rsidRPr="00FB24EF">
        <w:rPr>
          <w:rFonts w:ascii="Calibri" w:hAnsi="Calibri"/>
          <w:sz w:val="22"/>
          <w:szCs w:val="22"/>
        </w:rPr>
        <w:t xml:space="preserve">je nejnižší </w:t>
      </w:r>
      <w:r w:rsidRPr="00FB24EF">
        <w:rPr>
          <w:rFonts w:ascii="Calibri" w:hAnsi="Calibri"/>
          <w:sz w:val="22"/>
          <w:szCs w:val="22"/>
        </w:rPr>
        <w:t>nabídková cena.</w:t>
      </w:r>
    </w:p>
    <w:p w14:paraId="0FAAC986" w14:textId="77777777" w:rsidR="009F4ADE" w:rsidRPr="00FB24EF" w:rsidRDefault="009F4ADE" w:rsidP="00FB24EF">
      <w:pPr>
        <w:pStyle w:val="Cislovani2"/>
        <w:keepNext w:val="0"/>
        <w:tabs>
          <w:tab w:val="clear" w:pos="851"/>
          <w:tab w:val="left" w:pos="567"/>
        </w:tabs>
        <w:spacing w:line="240" w:lineRule="atLeast"/>
        <w:ind w:left="567" w:hanging="567"/>
        <w:rPr>
          <w:rFonts w:ascii="Calibri" w:hAnsi="Calibri"/>
          <w:sz w:val="22"/>
          <w:szCs w:val="22"/>
        </w:rPr>
      </w:pPr>
      <w:r w:rsidRPr="00FB24EF">
        <w:rPr>
          <w:rFonts w:ascii="Calibri" w:hAnsi="Calibri"/>
          <w:sz w:val="22"/>
          <w:szCs w:val="22"/>
        </w:rPr>
        <w:lastRenderedPageBreak/>
        <w:t>Hodnotit se bude celková nabídková cena v Kč bez DPH za realizaci celého předmětu veřejné zakázky stanovená dle této zadávací dokumentace uvedená v návrhu smlouvy o dílo. Nabídky budou seřazeny podle absolutní výše celkové nabídkové ceny v Kč bez DPH od nejnižší po nejvyšší s tím, že nejvýhodnější nabídkou je nabídka s nejnižší celkovou nabídkovou cenou v Kč bez DPH.</w:t>
      </w:r>
    </w:p>
    <w:p w14:paraId="2601CAC2" w14:textId="77777777" w:rsidR="00DC638A" w:rsidRPr="00FB24EF" w:rsidRDefault="009F4ADE" w:rsidP="00FB24EF">
      <w:pPr>
        <w:pStyle w:val="Odstavecseseznamem"/>
        <w:numPr>
          <w:ilvl w:val="0"/>
          <w:numId w:val="1"/>
        </w:numPr>
        <w:tabs>
          <w:tab w:val="left" w:pos="567"/>
        </w:tabs>
        <w:spacing w:before="480" w:line="240" w:lineRule="atLeast"/>
        <w:ind w:left="567"/>
        <w:contextualSpacing w:val="0"/>
        <w:jc w:val="left"/>
        <w:rPr>
          <w:rFonts w:ascii="Calibri" w:hAnsi="Calibri"/>
          <w:b/>
          <w:caps/>
          <w:vanish/>
          <w:sz w:val="22"/>
          <w:szCs w:val="22"/>
        </w:rPr>
      </w:pPr>
      <w:r w:rsidRPr="00FB24EF">
        <w:rPr>
          <w:rFonts w:ascii="Calibri" w:hAnsi="Calibri"/>
          <w:b/>
          <w:caps/>
          <w:sz w:val="22"/>
          <w:szCs w:val="22"/>
        </w:rPr>
        <w:tab/>
        <w:t>přílohy</w:t>
      </w:r>
    </w:p>
    <w:p w14:paraId="11BFECC8" w14:textId="77777777" w:rsidR="009F4ADE" w:rsidRPr="009F4ADE" w:rsidRDefault="009F4ADE" w:rsidP="00FB24EF">
      <w:pPr>
        <w:pStyle w:val="Cislovani2"/>
        <w:keepNext w:val="0"/>
        <w:numPr>
          <w:ilvl w:val="1"/>
          <w:numId w:val="40"/>
        </w:numPr>
        <w:tabs>
          <w:tab w:val="clear" w:pos="851"/>
          <w:tab w:val="clear" w:pos="3658"/>
          <w:tab w:val="num" w:pos="3119"/>
        </w:tabs>
        <w:spacing w:line="240" w:lineRule="atLeast"/>
        <w:ind w:left="567" w:hanging="567"/>
        <w:rPr>
          <w:rFonts w:ascii="Calibri" w:hAnsi="Calibri"/>
          <w:sz w:val="22"/>
          <w:szCs w:val="22"/>
        </w:rPr>
      </w:pPr>
      <w:r w:rsidRPr="009F4ADE">
        <w:rPr>
          <w:rFonts w:ascii="Calibri" w:hAnsi="Calibri"/>
          <w:sz w:val="22"/>
          <w:szCs w:val="22"/>
        </w:rPr>
        <w:t>Krycí list nabídky</w:t>
      </w:r>
    </w:p>
    <w:p w14:paraId="0AEB76E5" w14:textId="77777777" w:rsidR="009F4ADE" w:rsidRDefault="009F4ADE" w:rsidP="00FB24EF">
      <w:pPr>
        <w:pStyle w:val="Cislovani2"/>
        <w:keepNext w:val="0"/>
        <w:tabs>
          <w:tab w:val="clear" w:pos="851"/>
          <w:tab w:val="clear" w:pos="3658"/>
          <w:tab w:val="num" w:pos="3119"/>
        </w:tabs>
        <w:spacing w:line="240" w:lineRule="atLeast"/>
        <w:ind w:left="567" w:hanging="567"/>
        <w:rPr>
          <w:rFonts w:ascii="Calibri" w:hAnsi="Calibri"/>
          <w:sz w:val="22"/>
          <w:szCs w:val="22"/>
        </w:rPr>
      </w:pPr>
      <w:r>
        <w:rPr>
          <w:rFonts w:ascii="Calibri" w:hAnsi="Calibri"/>
          <w:sz w:val="22"/>
          <w:szCs w:val="22"/>
        </w:rPr>
        <w:t>Čestné prohlášení o splnění základní způsobilosti</w:t>
      </w:r>
    </w:p>
    <w:p w14:paraId="34932F0D" w14:textId="3CCCF837" w:rsidR="00D74B65" w:rsidRPr="00005672" w:rsidRDefault="00D74B65" w:rsidP="00FB24EF">
      <w:pPr>
        <w:pStyle w:val="Cislovani2"/>
        <w:keepNext w:val="0"/>
        <w:tabs>
          <w:tab w:val="clear" w:pos="851"/>
          <w:tab w:val="clear" w:pos="3658"/>
          <w:tab w:val="num" w:pos="3119"/>
        </w:tabs>
        <w:spacing w:line="240" w:lineRule="atLeast"/>
        <w:ind w:left="567" w:hanging="567"/>
        <w:rPr>
          <w:rFonts w:ascii="Calibri" w:hAnsi="Calibri"/>
          <w:sz w:val="22"/>
          <w:szCs w:val="22"/>
        </w:rPr>
      </w:pPr>
      <w:r>
        <w:rPr>
          <w:rFonts w:ascii="Calibri" w:hAnsi="Calibri"/>
          <w:sz w:val="22"/>
          <w:szCs w:val="22"/>
        </w:rPr>
        <w:t>Čestné prohlášení – seznam stavebních prací</w:t>
      </w:r>
    </w:p>
    <w:p w14:paraId="063CF88D" w14:textId="77777777" w:rsidR="009F4ADE" w:rsidRPr="003E446B" w:rsidRDefault="009F4ADE" w:rsidP="00FB24EF">
      <w:pPr>
        <w:pStyle w:val="Cislovani2"/>
        <w:keepNext w:val="0"/>
        <w:tabs>
          <w:tab w:val="clear" w:pos="851"/>
        </w:tabs>
        <w:spacing w:line="240" w:lineRule="atLeast"/>
        <w:ind w:left="567" w:hanging="567"/>
        <w:rPr>
          <w:rFonts w:ascii="Calibri" w:hAnsi="Calibri"/>
          <w:sz w:val="22"/>
          <w:szCs w:val="22"/>
        </w:rPr>
      </w:pPr>
      <w:r w:rsidRPr="003E446B">
        <w:rPr>
          <w:rFonts w:ascii="Calibri" w:hAnsi="Calibri"/>
          <w:sz w:val="22"/>
          <w:szCs w:val="22"/>
        </w:rPr>
        <w:t>Návrh smlouvy o dílo</w:t>
      </w:r>
    </w:p>
    <w:p w14:paraId="6C17E607" w14:textId="77777777" w:rsidR="009F4ADE" w:rsidRDefault="009F4ADE" w:rsidP="00FB24EF">
      <w:pPr>
        <w:pStyle w:val="Cislovani2"/>
        <w:keepNext w:val="0"/>
        <w:tabs>
          <w:tab w:val="clear" w:pos="851"/>
        </w:tabs>
        <w:spacing w:line="240" w:lineRule="atLeast"/>
        <w:ind w:left="567" w:hanging="567"/>
        <w:rPr>
          <w:rFonts w:ascii="Calibri" w:hAnsi="Calibri"/>
          <w:sz w:val="22"/>
          <w:szCs w:val="22"/>
        </w:rPr>
      </w:pPr>
      <w:r w:rsidRPr="003E446B">
        <w:rPr>
          <w:rFonts w:ascii="Calibri" w:hAnsi="Calibri"/>
          <w:sz w:val="22"/>
          <w:szCs w:val="22"/>
        </w:rPr>
        <w:t>Projektová dokumentace</w:t>
      </w:r>
      <w:r w:rsidR="00174735">
        <w:rPr>
          <w:rFonts w:ascii="Calibri" w:hAnsi="Calibri"/>
          <w:sz w:val="22"/>
          <w:szCs w:val="22"/>
        </w:rPr>
        <w:t xml:space="preserve"> včetně výkazu výměr</w:t>
      </w:r>
    </w:p>
    <w:p w14:paraId="6BE08C35" w14:textId="77777777" w:rsidR="009F4ADE" w:rsidRDefault="009F4ADE" w:rsidP="00D1330D">
      <w:pPr>
        <w:spacing w:line="240" w:lineRule="atLeast"/>
        <w:jc w:val="left"/>
        <w:rPr>
          <w:rFonts w:ascii="Calibri" w:hAnsi="Calibri"/>
          <w:sz w:val="22"/>
          <w:szCs w:val="22"/>
        </w:rPr>
      </w:pPr>
      <w:r>
        <w:rPr>
          <w:rFonts w:ascii="Calibri" w:hAnsi="Calibri"/>
          <w:sz w:val="22"/>
          <w:szCs w:val="22"/>
        </w:rPr>
        <w:br w:type="page"/>
      </w:r>
    </w:p>
    <w:p w14:paraId="206FBC3A" w14:textId="77777777" w:rsidR="00070FDF" w:rsidRPr="00006156" w:rsidRDefault="00070FDF" w:rsidP="00D1330D">
      <w:pPr>
        <w:spacing w:before="120" w:after="360" w:line="240" w:lineRule="atLeast"/>
        <w:jc w:val="center"/>
        <w:outlineLvl w:val="0"/>
        <w:rPr>
          <w:rFonts w:ascii="Calibri" w:hAnsi="Calibri" w:cs="Calibri"/>
          <w:b/>
          <w:bCs/>
          <w:caps/>
          <w:kern w:val="32"/>
          <w:sz w:val="44"/>
          <w:szCs w:val="44"/>
        </w:rPr>
      </w:pPr>
      <w:r w:rsidRPr="00006156">
        <w:rPr>
          <w:rFonts w:ascii="Calibri" w:hAnsi="Calibri" w:cs="Calibri"/>
          <w:b/>
          <w:bCs/>
          <w:caps/>
          <w:kern w:val="32"/>
          <w:sz w:val="44"/>
          <w:szCs w:val="44"/>
        </w:rPr>
        <w:lastRenderedPageBreak/>
        <w:t>krycí list nabídky</w:t>
      </w:r>
    </w:p>
    <w:p w14:paraId="19539FE1" w14:textId="77777777" w:rsidR="00712A36" w:rsidRPr="00C24A4B" w:rsidRDefault="00712A36" w:rsidP="00712A36">
      <w:pPr>
        <w:spacing w:line="240" w:lineRule="atLeast"/>
        <w:jc w:val="center"/>
        <w:rPr>
          <w:rFonts w:ascii="Calibri" w:hAnsi="Calibri" w:cs="Calibri"/>
          <w:b/>
          <w:sz w:val="36"/>
          <w:szCs w:val="36"/>
        </w:rPr>
      </w:pPr>
      <w:r w:rsidRPr="00F37A3F">
        <w:rPr>
          <w:rFonts w:ascii="Calibri" w:hAnsi="Calibri" w:cs="Calibri"/>
          <w:b/>
          <w:bCs/>
          <w:sz w:val="36"/>
          <w:szCs w:val="36"/>
        </w:rPr>
        <w:t xml:space="preserve">„Stavební úpravy chodníků na ul. Odbojářů, Nerudova, </w:t>
      </w:r>
      <w:proofErr w:type="spellStart"/>
      <w:r w:rsidRPr="00F37A3F">
        <w:rPr>
          <w:rFonts w:ascii="Calibri" w:hAnsi="Calibri" w:cs="Calibri"/>
          <w:b/>
          <w:bCs/>
          <w:sz w:val="36"/>
          <w:szCs w:val="36"/>
        </w:rPr>
        <w:t>Syrovická</w:t>
      </w:r>
      <w:proofErr w:type="spellEnd"/>
      <w:r w:rsidRPr="00F37A3F">
        <w:rPr>
          <w:rFonts w:ascii="Calibri" w:hAnsi="Calibri" w:cs="Calibri"/>
          <w:b/>
          <w:bCs/>
          <w:sz w:val="36"/>
          <w:szCs w:val="36"/>
        </w:rPr>
        <w:t>, Šafaříkova“</w:t>
      </w:r>
    </w:p>
    <w:p w14:paraId="5856FBC1" w14:textId="77777777" w:rsidR="006F2644" w:rsidRPr="00C24A4B" w:rsidRDefault="006F2644" w:rsidP="006F2644">
      <w:pPr>
        <w:spacing w:line="240" w:lineRule="atLeast"/>
        <w:jc w:val="center"/>
        <w:rPr>
          <w:rFonts w:ascii="Calibri" w:hAnsi="Calibri" w:cs="Calibri"/>
          <w:sz w:val="36"/>
          <w:szCs w:val="36"/>
        </w:rPr>
      </w:pPr>
    </w:p>
    <w:p w14:paraId="1C050224" w14:textId="77777777" w:rsidR="006F2644" w:rsidRPr="00174735" w:rsidRDefault="006F2644" w:rsidP="006F2644">
      <w:pPr>
        <w:spacing w:line="240" w:lineRule="auto"/>
        <w:jc w:val="center"/>
        <w:rPr>
          <w:rFonts w:ascii="Calibri" w:hAnsi="Calibri" w:cs="Calibri"/>
          <w:sz w:val="22"/>
          <w:szCs w:val="22"/>
        </w:rPr>
      </w:pPr>
      <w:r w:rsidRPr="00174735">
        <w:rPr>
          <w:rFonts w:ascii="Calibri" w:hAnsi="Calibri" w:cs="Calibri"/>
          <w:sz w:val="22"/>
          <w:szCs w:val="22"/>
        </w:rPr>
        <w:t xml:space="preserve">dle </w:t>
      </w:r>
      <w:r>
        <w:rPr>
          <w:rFonts w:ascii="Calibri" w:hAnsi="Calibri" w:cs="Calibri"/>
          <w:sz w:val="22"/>
          <w:szCs w:val="22"/>
        </w:rPr>
        <w:t>s</w:t>
      </w:r>
      <w:r w:rsidRPr="00174735">
        <w:rPr>
          <w:rFonts w:ascii="Calibri" w:hAnsi="Calibri"/>
          <w:sz w:val="22"/>
          <w:szCs w:val="22"/>
        </w:rPr>
        <w:t xml:space="preserve">měrnice </w:t>
      </w:r>
      <w:r>
        <w:rPr>
          <w:rFonts w:ascii="Calibri" w:hAnsi="Calibri"/>
          <w:sz w:val="22"/>
          <w:szCs w:val="22"/>
        </w:rPr>
        <w:t>m</w:t>
      </w:r>
      <w:r w:rsidRPr="00174735">
        <w:rPr>
          <w:rFonts w:ascii="Calibri" w:hAnsi="Calibri"/>
          <w:sz w:val="22"/>
          <w:szCs w:val="22"/>
        </w:rPr>
        <w:t xml:space="preserve">ěsta Rajhrad č. </w:t>
      </w:r>
      <w:r>
        <w:rPr>
          <w:rFonts w:ascii="Calibri" w:hAnsi="Calibri"/>
          <w:sz w:val="22"/>
          <w:szCs w:val="22"/>
        </w:rPr>
        <w:t>1/2019,</w:t>
      </w:r>
      <w:r w:rsidRPr="00174735">
        <w:rPr>
          <w:rFonts w:ascii="Calibri" w:hAnsi="Calibri"/>
          <w:sz w:val="22"/>
          <w:szCs w:val="22"/>
        </w:rPr>
        <w:t xml:space="preserve"> o zadávání veřejných zakázek malého rozsahu (dále jen „směrnice“)</w:t>
      </w:r>
      <w:r w:rsidRPr="00174735">
        <w:rPr>
          <w:rFonts w:ascii="Calibri" w:hAnsi="Calibri" w:cs="Calibri"/>
          <w:sz w:val="22"/>
          <w:szCs w:val="22"/>
        </w:rPr>
        <w:t xml:space="preserve"> a v souladu se zákonem č. 134/2016 Sb., o zadávání veřejných zakázek, ve znění pozdějších předpisů (dále jen „zákon“)</w:t>
      </w:r>
    </w:p>
    <w:p w14:paraId="072FEF8E" w14:textId="77777777" w:rsidR="006F2644" w:rsidRPr="00174735" w:rsidRDefault="006F2644" w:rsidP="006F2644">
      <w:pPr>
        <w:spacing w:line="240" w:lineRule="auto"/>
        <w:rPr>
          <w:rFonts w:ascii="Calibri" w:hAnsi="Calibri" w:cs="Calibri"/>
          <w:sz w:val="22"/>
          <w:szCs w:val="22"/>
        </w:rPr>
      </w:pPr>
    </w:p>
    <w:p w14:paraId="5505D135" w14:textId="77777777" w:rsidR="006F2644" w:rsidRPr="00174735" w:rsidRDefault="006F2644" w:rsidP="006F2644">
      <w:pPr>
        <w:spacing w:line="240" w:lineRule="auto"/>
        <w:jc w:val="center"/>
        <w:rPr>
          <w:rFonts w:ascii="Calibri" w:hAnsi="Calibri" w:cs="Calibri"/>
          <w:b/>
          <w:sz w:val="22"/>
          <w:szCs w:val="22"/>
        </w:rPr>
      </w:pPr>
      <w:r w:rsidRPr="00174735">
        <w:rPr>
          <w:rFonts w:ascii="Calibri" w:hAnsi="Calibri" w:cs="Calibri"/>
          <w:b/>
          <w:sz w:val="22"/>
          <w:szCs w:val="22"/>
        </w:rPr>
        <w:t>veřejná zakázka malého rozsahu na stavební práce</w:t>
      </w:r>
    </w:p>
    <w:p w14:paraId="5B37C80D" w14:textId="77777777" w:rsidR="00070FDF" w:rsidRPr="00006156" w:rsidRDefault="00070FDF" w:rsidP="00D1330D">
      <w:pPr>
        <w:overflowPunct w:val="0"/>
        <w:autoSpaceDE w:val="0"/>
        <w:autoSpaceDN w:val="0"/>
        <w:adjustRightInd w:val="0"/>
        <w:spacing w:before="480" w:line="240" w:lineRule="atLeast"/>
        <w:jc w:val="left"/>
        <w:textAlignment w:val="baseline"/>
        <w:rPr>
          <w:rFonts w:ascii="Calibri" w:hAnsi="Calibri" w:cs="Calibri"/>
          <w:i/>
          <w:sz w:val="22"/>
          <w:szCs w:val="22"/>
        </w:rPr>
      </w:pPr>
      <w:r w:rsidRPr="00006156">
        <w:rPr>
          <w:rFonts w:ascii="Calibri" w:hAnsi="Calibri" w:cs="Calibri"/>
          <w:b/>
          <w:bCs/>
          <w:sz w:val="22"/>
          <w:szCs w:val="22"/>
        </w:rPr>
        <w:t xml:space="preserve">Identifikační údaje – </w:t>
      </w:r>
      <w:r w:rsidR="00D602C8">
        <w:rPr>
          <w:rFonts w:ascii="Calibri" w:hAnsi="Calibri" w:cs="Calibri"/>
          <w:i/>
          <w:sz w:val="22"/>
          <w:szCs w:val="22"/>
        </w:rPr>
        <w:t>dodavatel</w:t>
      </w:r>
      <w:r w:rsidRPr="00006156">
        <w:rPr>
          <w:rFonts w:ascii="Calibri" w:hAnsi="Calibri" w:cs="Calibri"/>
          <w:i/>
          <w:sz w:val="22"/>
          <w:szCs w:val="22"/>
        </w:rPr>
        <w:t xml:space="preserve"> vyplní níže uvedenou tabulku údaji platnými ke dni podání nabídky</w:t>
      </w:r>
    </w:p>
    <w:p w14:paraId="060286D9" w14:textId="77777777" w:rsidR="00070FDF" w:rsidRPr="00006156" w:rsidRDefault="00070FDF" w:rsidP="00D1330D">
      <w:pPr>
        <w:overflowPunct w:val="0"/>
        <w:autoSpaceDE w:val="0"/>
        <w:autoSpaceDN w:val="0"/>
        <w:adjustRightInd w:val="0"/>
        <w:spacing w:line="240" w:lineRule="atLeast"/>
        <w:jc w:val="left"/>
        <w:textAlignment w:val="baseline"/>
        <w:rPr>
          <w:rFonts w:ascii="Calibri" w:hAnsi="Calibri" w:cs="Calibri"/>
          <w:i/>
          <w:sz w:val="22"/>
          <w:szCs w:val="22"/>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gridCol w:w="3118"/>
        <w:gridCol w:w="3119"/>
      </w:tblGrid>
      <w:tr w:rsidR="00070FDF" w:rsidRPr="00006156" w14:paraId="56B673E3" w14:textId="77777777" w:rsidTr="00C9565D">
        <w:trPr>
          <w:trHeight w:val="537"/>
        </w:trPr>
        <w:tc>
          <w:tcPr>
            <w:tcW w:w="2977" w:type="dxa"/>
            <w:vAlign w:val="center"/>
          </w:tcPr>
          <w:p w14:paraId="29FBEA6E" w14:textId="77777777" w:rsidR="00070FDF" w:rsidRPr="00006156" w:rsidRDefault="00070FDF" w:rsidP="00D1330D">
            <w:pPr>
              <w:spacing w:line="240" w:lineRule="atLeast"/>
              <w:rPr>
                <w:rFonts w:ascii="Calibri" w:hAnsi="Calibri" w:cs="Calibri"/>
                <w:b/>
                <w:sz w:val="22"/>
              </w:rPr>
            </w:pPr>
            <w:r w:rsidRPr="00006156">
              <w:rPr>
                <w:rFonts w:ascii="Calibri" w:hAnsi="Calibri" w:cs="Calibri"/>
                <w:b/>
                <w:sz w:val="22"/>
                <w:szCs w:val="22"/>
              </w:rPr>
              <w:t xml:space="preserve">Název </w:t>
            </w:r>
            <w:r w:rsidR="00D602C8">
              <w:rPr>
                <w:rFonts w:ascii="Calibri" w:hAnsi="Calibri" w:cs="Calibri"/>
                <w:b/>
                <w:sz w:val="22"/>
                <w:szCs w:val="22"/>
              </w:rPr>
              <w:t>dodavatel</w:t>
            </w:r>
            <w:r w:rsidRPr="00006156">
              <w:rPr>
                <w:rFonts w:ascii="Calibri" w:hAnsi="Calibri" w:cs="Calibri"/>
                <w:b/>
                <w:sz w:val="22"/>
                <w:szCs w:val="22"/>
              </w:rPr>
              <w:t>e</w:t>
            </w:r>
          </w:p>
        </w:tc>
        <w:tc>
          <w:tcPr>
            <w:tcW w:w="6237" w:type="dxa"/>
            <w:gridSpan w:val="2"/>
            <w:vAlign w:val="center"/>
          </w:tcPr>
          <w:p w14:paraId="405D4F42" w14:textId="62EF3DB0" w:rsidR="00070FDF" w:rsidRPr="00006156" w:rsidRDefault="00AE4590" w:rsidP="00D1330D">
            <w:pPr>
              <w:spacing w:line="240" w:lineRule="atLeast"/>
              <w:rPr>
                <w:rFonts w:ascii="Calibri" w:hAnsi="Calibri" w:cs="Calibri"/>
                <w:b/>
                <w:sz w:val="22"/>
              </w:rPr>
            </w:pPr>
            <w:r w:rsidRPr="00AE4590">
              <w:rPr>
                <w:rFonts w:ascii="Calibri" w:hAnsi="Calibri"/>
                <w:b/>
                <w:sz w:val="22"/>
                <w:szCs w:val="22"/>
                <w:highlight w:val="green"/>
                <w:lang w:eastAsia="en-US" w:bidi="en-US"/>
              </w:rPr>
              <w:t>VYPLNÍ DODAVATEL</w:t>
            </w:r>
          </w:p>
        </w:tc>
      </w:tr>
      <w:tr w:rsidR="00070FDF" w:rsidRPr="00006156" w14:paraId="5F5C8FFE" w14:textId="77777777" w:rsidTr="00C9565D">
        <w:trPr>
          <w:trHeight w:val="537"/>
        </w:trPr>
        <w:tc>
          <w:tcPr>
            <w:tcW w:w="2977" w:type="dxa"/>
            <w:vAlign w:val="center"/>
          </w:tcPr>
          <w:p w14:paraId="3088AE4C" w14:textId="77777777" w:rsidR="00070FDF" w:rsidRPr="00006156" w:rsidRDefault="00070FDF" w:rsidP="00D1330D">
            <w:pPr>
              <w:spacing w:line="240" w:lineRule="atLeast"/>
              <w:rPr>
                <w:rFonts w:ascii="Calibri" w:hAnsi="Calibri" w:cs="Calibri"/>
                <w:sz w:val="22"/>
              </w:rPr>
            </w:pPr>
            <w:r w:rsidRPr="00006156">
              <w:rPr>
                <w:rFonts w:ascii="Calibri" w:hAnsi="Calibri" w:cs="Calibri"/>
                <w:sz w:val="22"/>
                <w:szCs w:val="22"/>
              </w:rPr>
              <w:t>Sídlo</w:t>
            </w:r>
          </w:p>
        </w:tc>
        <w:tc>
          <w:tcPr>
            <w:tcW w:w="6237" w:type="dxa"/>
            <w:gridSpan w:val="2"/>
            <w:vAlign w:val="center"/>
          </w:tcPr>
          <w:p w14:paraId="0693637E" w14:textId="0F1E69D3" w:rsidR="00070FDF" w:rsidRPr="00006156" w:rsidRDefault="00AE4590" w:rsidP="00D1330D">
            <w:pPr>
              <w:spacing w:line="240" w:lineRule="atLeast"/>
              <w:rPr>
                <w:rFonts w:ascii="Calibri" w:hAnsi="Calibri" w:cs="Calibri"/>
                <w:sz w:val="22"/>
              </w:rPr>
            </w:pPr>
            <w:r w:rsidRPr="00AE4590">
              <w:rPr>
                <w:rFonts w:ascii="Calibri" w:hAnsi="Calibri"/>
                <w:b/>
                <w:sz w:val="22"/>
                <w:szCs w:val="22"/>
                <w:highlight w:val="green"/>
                <w:lang w:eastAsia="en-US" w:bidi="en-US"/>
              </w:rPr>
              <w:t>VYPLNÍ DODAVATEL</w:t>
            </w:r>
          </w:p>
        </w:tc>
      </w:tr>
      <w:tr w:rsidR="00070FDF" w:rsidRPr="00006156" w14:paraId="3E35A310" w14:textId="77777777" w:rsidTr="00C9565D">
        <w:trPr>
          <w:trHeight w:val="537"/>
        </w:trPr>
        <w:tc>
          <w:tcPr>
            <w:tcW w:w="2977" w:type="dxa"/>
            <w:vAlign w:val="center"/>
          </w:tcPr>
          <w:p w14:paraId="7D0CFE74" w14:textId="77777777" w:rsidR="00070FDF" w:rsidRPr="00006156" w:rsidRDefault="00070FDF" w:rsidP="00D1330D">
            <w:pPr>
              <w:spacing w:line="240" w:lineRule="atLeast"/>
              <w:rPr>
                <w:rFonts w:ascii="Calibri" w:hAnsi="Calibri" w:cs="Calibri"/>
                <w:sz w:val="22"/>
              </w:rPr>
            </w:pPr>
            <w:r w:rsidRPr="00006156">
              <w:rPr>
                <w:rFonts w:ascii="Calibri" w:hAnsi="Calibri" w:cs="Calibri"/>
                <w:sz w:val="22"/>
                <w:szCs w:val="22"/>
              </w:rPr>
              <w:t>Kontaktní adresa</w:t>
            </w:r>
          </w:p>
        </w:tc>
        <w:tc>
          <w:tcPr>
            <w:tcW w:w="6237" w:type="dxa"/>
            <w:gridSpan w:val="2"/>
            <w:vAlign w:val="center"/>
          </w:tcPr>
          <w:p w14:paraId="768A99A7" w14:textId="1CCE71D0" w:rsidR="00070FDF" w:rsidRPr="00006156" w:rsidRDefault="00AE4590" w:rsidP="00D1330D">
            <w:pPr>
              <w:spacing w:line="240" w:lineRule="atLeast"/>
              <w:rPr>
                <w:rFonts w:ascii="Calibri" w:hAnsi="Calibri" w:cs="Calibri"/>
                <w:sz w:val="22"/>
              </w:rPr>
            </w:pPr>
            <w:r w:rsidRPr="00AE4590">
              <w:rPr>
                <w:rFonts w:ascii="Calibri" w:hAnsi="Calibri"/>
                <w:b/>
                <w:sz w:val="22"/>
                <w:szCs w:val="22"/>
                <w:highlight w:val="green"/>
                <w:lang w:eastAsia="en-US" w:bidi="en-US"/>
              </w:rPr>
              <w:t>VYPLNÍ DODAVATEL</w:t>
            </w:r>
          </w:p>
        </w:tc>
      </w:tr>
      <w:tr w:rsidR="00070FDF" w:rsidRPr="00006156" w14:paraId="4ECC5C62" w14:textId="77777777" w:rsidTr="00C9565D">
        <w:trPr>
          <w:trHeight w:val="537"/>
        </w:trPr>
        <w:tc>
          <w:tcPr>
            <w:tcW w:w="2977" w:type="dxa"/>
            <w:vAlign w:val="center"/>
          </w:tcPr>
          <w:p w14:paraId="2ABD7F58" w14:textId="77777777" w:rsidR="00070FDF" w:rsidRPr="00006156" w:rsidRDefault="00070FDF" w:rsidP="00D1330D">
            <w:pPr>
              <w:spacing w:line="240" w:lineRule="atLeast"/>
              <w:rPr>
                <w:rFonts w:ascii="Calibri" w:hAnsi="Calibri" w:cs="Calibri"/>
                <w:sz w:val="22"/>
              </w:rPr>
            </w:pPr>
            <w:r w:rsidRPr="00006156">
              <w:rPr>
                <w:rFonts w:ascii="Calibri" w:hAnsi="Calibri" w:cs="Calibri"/>
                <w:sz w:val="22"/>
                <w:szCs w:val="22"/>
              </w:rPr>
              <w:t>IČ / DIČ</w:t>
            </w:r>
          </w:p>
        </w:tc>
        <w:tc>
          <w:tcPr>
            <w:tcW w:w="3118" w:type="dxa"/>
            <w:vAlign w:val="center"/>
          </w:tcPr>
          <w:p w14:paraId="42CB2757" w14:textId="36F0E7D8" w:rsidR="00070FDF" w:rsidRPr="00006156" w:rsidRDefault="00AE4590" w:rsidP="00D1330D">
            <w:pPr>
              <w:spacing w:line="240" w:lineRule="atLeast"/>
              <w:rPr>
                <w:rFonts w:ascii="Calibri" w:hAnsi="Calibri" w:cs="Calibri"/>
                <w:sz w:val="22"/>
              </w:rPr>
            </w:pPr>
            <w:r w:rsidRPr="00AE4590">
              <w:rPr>
                <w:rFonts w:ascii="Calibri" w:hAnsi="Calibri"/>
                <w:b/>
                <w:sz w:val="22"/>
                <w:szCs w:val="22"/>
                <w:highlight w:val="green"/>
                <w:lang w:eastAsia="en-US" w:bidi="en-US"/>
              </w:rPr>
              <w:t>VYPLNÍ DODAVATEL</w:t>
            </w:r>
          </w:p>
        </w:tc>
        <w:tc>
          <w:tcPr>
            <w:tcW w:w="3119" w:type="dxa"/>
            <w:vAlign w:val="center"/>
          </w:tcPr>
          <w:p w14:paraId="06B0FC51" w14:textId="5666164B" w:rsidR="00070FDF" w:rsidRPr="00006156" w:rsidRDefault="00AE4590" w:rsidP="00D1330D">
            <w:pPr>
              <w:spacing w:line="240" w:lineRule="atLeast"/>
              <w:rPr>
                <w:rFonts w:ascii="Calibri" w:hAnsi="Calibri" w:cs="Calibri"/>
                <w:sz w:val="22"/>
              </w:rPr>
            </w:pPr>
            <w:r w:rsidRPr="00AE4590">
              <w:rPr>
                <w:rFonts w:ascii="Calibri" w:hAnsi="Calibri"/>
                <w:b/>
                <w:sz w:val="22"/>
                <w:szCs w:val="22"/>
                <w:highlight w:val="green"/>
                <w:lang w:eastAsia="en-US" w:bidi="en-US"/>
              </w:rPr>
              <w:t>VYPLNÍ DODAVATEL</w:t>
            </w:r>
          </w:p>
        </w:tc>
      </w:tr>
      <w:tr w:rsidR="00070FDF" w:rsidRPr="00006156" w14:paraId="46E56079" w14:textId="77777777" w:rsidTr="00C9565D">
        <w:trPr>
          <w:trHeight w:val="537"/>
        </w:trPr>
        <w:tc>
          <w:tcPr>
            <w:tcW w:w="2977" w:type="dxa"/>
            <w:vAlign w:val="center"/>
          </w:tcPr>
          <w:p w14:paraId="1100F4D8" w14:textId="77777777" w:rsidR="00070FDF" w:rsidRPr="00006156" w:rsidRDefault="00070FDF" w:rsidP="00D1330D">
            <w:pPr>
              <w:spacing w:line="240" w:lineRule="atLeast"/>
              <w:jc w:val="left"/>
              <w:rPr>
                <w:rFonts w:ascii="Calibri" w:hAnsi="Calibri" w:cs="Calibri"/>
                <w:sz w:val="22"/>
              </w:rPr>
            </w:pPr>
            <w:r w:rsidRPr="00006156">
              <w:rPr>
                <w:rFonts w:ascii="Calibri" w:hAnsi="Calibri" w:cs="Calibri"/>
                <w:sz w:val="22"/>
                <w:szCs w:val="22"/>
              </w:rPr>
              <w:t xml:space="preserve">Jméno osoby oprávněná jednat jménem/za </w:t>
            </w:r>
            <w:r w:rsidR="00D602C8">
              <w:rPr>
                <w:rFonts w:ascii="Calibri" w:hAnsi="Calibri" w:cs="Calibri"/>
                <w:sz w:val="22"/>
                <w:szCs w:val="22"/>
              </w:rPr>
              <w:t>dodavatel</w:t>
            </w:r>
            <w:r w:rsidRPr="00006156">
              <w:rPr>
                <w:rFonts w:ascii="Calibri" w:hAnsi="Calibri" w:cs="Calibri"/>
                <w:sz w:val="22"/>
                <w:szCs w:val="22"/>
              </w:rPr>
              <w:t>e</w:t>
            </w:r>
          </w:p>
        </w:tc>
        <w:tc>
          <w:tcPr>
            <w:tcW w:w="6237" w:type="dxa"/>
            <w:gridSpan w:val="2"/>
            <w:vAlign w:val="center"/>
          </w:tcPr>
          <w:p w14:paraId="6CBDC2C1" w14:textId="52FB148C" w:rsidR="00070FDF" w:rsidRPr="00006156" w:rsidRDefault="00AE4590" w:rsidP="00D1330D">
            <w:pPr>
              <w:spacing w:line="240" w:lineRule="atLeast"/>
              <w:rPr>
                <w:rFonts w:ascii="Calibri" w:hAnsi="Calibri" w:cs="Calibri"/>
                <w:sz w:val="22"/>
              </w:rPr>
            </w:pPr>
            <w:r w:rsidRPr="00AE4590">
              <w:rPr>
                <w:rFonts w:ascii="Calibri" w:hAnsi="Calibri"/>
                <w:b/>
                <w:sz w:val="22"/>
                <w:szCs w:val="22"/>
                <w:highlight w:val="green"/>
                <w:lang w:eastAsia="en-US" w:bidi="en-US"/>
              </w:rPr>
              <w:t>VYPLNÍ DODAVATEL</w:t>
            </w:r>
          </w:p>
        </w:tc>
      </w:tr>
      <w:tr w:rsidR="00070FDF" w:rsidRPr="00006156" w14:paraId="56B21F3F" w14:textId="77777777" w:rsidTr="00C9565D">
        <w:trPr>
          <w:trHeight w:val="537"/>
        </w:trPr>
        <w:tc>
          <w:tcPr>
            <w:tcW w:w="2977" w:type="dxa"/>
            <w:vAlign w:val="center"/>
          </w:tcPr>
          <w:p w14:paraId="68B2CD42" w14:textId="77777777" w:rsidR="00070FDF" w:rsidRPr="00006156" w:rsidRDefault="00070FDF" w:rsidP="00D1330D">
            <w:pPr>
              <w:spacing w:line="240" w:lineRule="atLeast"/>
              <w:rPr>
                <w:rFonts w:ascii="Calibri" w:hAnsi="Calibri" w:cs="Calibri"/>
                <w:sz w:val="22"/>
              </w:rPr>
            </w:pPr>
            <w:r w:rsidRPr="00006156">
              <w:rPr>
                <w:rFonts w:ascii="Calibri" w:hAnsi="Calibri" w:cs="Calibri"/>
                <w:sz w:val="22"/>
                <w:szCs w:val="22"/>
              </w:rPr>
              <w:t>Telefon, fax</w:t>
            </w:r>
          </w:p>
        </w:tc>
        <w:tc>
          <w:tcPr>
            <w:tcW w:w="3118" w:type="dxa"/>
            <w:vAlign w:val="center"/>
          </w:tcPr>
          <w:p w14:paraId="2E794BDF" w14:textId="055018DA" w:rsidR="00070FDF" w:rsidRPr="00006156" w:rsidRDefault="00AE4590" w:rsidP="00D1330D">
            <w:pPr>
              <w:spacing w:line="240" w:lineRule="atLeast"/>
              <w:rPr>
                <w:rFonts w:ascii="Calibri" w:hAnsi="Calibri" w:cs="Calibri"/>
                <w:sz w:val="22"/>
              </w:rPr>
            </w:pPr>
            <w:r w:rsidRPr="00AE4590">
              <w:rPr>
                <w:rFonts w:ascii="Calibri" w:hAnsi="Calibri"/>
                <w:b/>
                <w:sz w:val="22"/>
                <w:szCs w:val="22"/>
                <w:highlight w:val="green"/>
                <w:lang w:eastAsia="en-US" w:bidi="en-US"/>
              </w:rPr>
              <w:t>VYPLNÍ DODAVATEL</w:t>
            </w:r>
          </w:p>
        </w:tc>
        <w:tc>
          <w:tcPr>
            <w:tcW w:w="3119" w:type="dxa"/>
            <w:vAlign w:val="center"/>
          </w:tcPr>
          <w:p w14:paraId="7E607D41" w14:textId="75CD0C84" w:rsidR="00070FDF" w:rsidRPr="00006156" w:rsidRDefault="00AE4590" w:rsidP="00D1330D">
            <w:pPr>
              <w:spacing w:line="240" w:lineRule="atLeast"/>
              <w:rPr>
                <w:rFonts w:ascii="Calibri" w:hAnsi="Calibri" w:cs="Calibri"/>
                <w:sz w:val="22"/>
              </w:rPr>
            </w:pPr>
            <w:r w:rsidRPr="00AE4590">
              <w:rPr>
                <w:rFonts w:ascii="Calibri" w:hAnsi="Calibri"/>
                <w:b/>
                <w:sz w:val="22"/>
                <w:szCs w:val="22"/>
                <w:highlight w:val="green"/>
                <w:lang w:eastAsia="en-US" w:bidi="en-US"/>
              </w:rPr>
              <w:t>VYPLNÍ DODAVATEL</w:t>
            </w:r>
          </w:p>
        </w:tc>
      </w:tr>
      <w:tr w:rsidR="00070FDF" w:rsidRPr="00006156" w14:paraId="5927BE8A" w14:textId="77777777" w:rsidTr="00C9565D">
        <w:trPr>
          <w:trHeight w:val="537"/>
        </w:trPr>
        <w:tc>
          <w:tcPr>
            <w:tcW w:w="2977" w:type="dxa"/>
            <w:vAlign w:val="center"/>
          </w:tcPr>
          <w:p w14:paraId="0A659ED0" w14:textId="77777777" w:rsidR="00070FDF" w:rsidRPr="00006156" w:rsidRDefault="00070FDF" w:rsidP="00D1330D">
            <w:pPr>
              <w:spacing w:line="240" w:lineRule="atLeast"/>
              <w:rPr>
                <w:rFonts w:ascii="Calibri" w:hAnsi="Calibri" w:cs="Calibri"/>
                <w:sz w:val="22"/>
              </w:rPr>
            </w:pPr>
            <w:r w:rsidRPr="00006156">
              <w:rPr>
                <w:rFonts w:ascii="Calibri" w:hAnsi="Calibri" w:cs="Calibri"/>
                <w:sz w:val="22"/>
                <w:szCs w:val="22"/>
              </w:rPr>
              <w:t>e-mail, www</w:t>
            </w:r>
          </w:p>
        </w:tc>
        <w:tc>
          <w:tcPr>
            <w:tcW w:w="3118" w:type="dxa"/>
            <w:vAlign w:val="center"/>
          </w:tcPr>
          <w:p w14:paraId="778A4CC1" w14:textId="6CD61C70" w:rsidR="00070FDF" w:rsidRPr="00006156" w:rsidRDefault="00AE4590" w:rsidP="00D1330D">
            <w:pPr>
              <w:spacing w:line="240" w:lineRule="atLeast"/>
              <w:rPr>
                <w:rFonts w:ascii="Calibri" w:hAnsi="Calibri" w:cs="Calibri"/>
                <w:sz w:val="22"/>
              </w:rPr>
            </w:pPr>
            <w:r w:rsidRPr="00AE4590">
              <w:rPr>
                <w:rFonts w:ascii="Calibri" w:hAnsi="Calibri"/>
                <w:b/>
                <w:sz w:val="22"/>
                <w:szCs w:val="22"/>
                <w:highlight w:val="green"/>
                <w:lang w:eastAsia="en-US" w:bidi="en-US"/>
              </w:rPr>
              <w:t>VYPLNÍ DODAVATEL</w:t>
            </w:r>
          </w:p>
        </w:tc>
        <w:tc>
          <w:tcPr>
            <w:tcW w:w="3119" w:type="dxa"/>
            <w:vAlign w:val="center"/>
          </w:tcPr>
          <w:p w14:paraId="0FAF74FD" w14:textId="4A2B2F94" w:rsidR="00070FDF" w:rsidRPr="00006156" w:rsidRDefault="00AE4590" w:rsidP="00D1330D">
            <w:pPr>
              <w:spacing w:line="240" w:lineRule="atLeast"/>
              <w:rPr>
                <w:rFonts w:ascii="Calibri" w:hAnsi="Calibri" w:cs="Calibri"/>
                <w:sz w:val="22"/>
              </w:rPr>
            </w:pPr>
            <w:r w:rsidRPr="00AE4590">
              <w:rPr>
                <w:rFonts w:ascii="Calibri" w:hAnsi="Calibri"/>
                <w:b/>
                <w:sz w:val="22"/>
                <w:szCs w:val="22"/>
                <w:highlight w:val="green"/>
                <w:lang w:eastAsia="en-US" w:bidi="en-US"/>
              </w:rPr>
              <w:t>VYPLNÍ DODAVATEL</w:t>
            </w:r>
          </w:p>
        </w:tc>
      </w:tr>
      <w:tr w:rsidR="00070FDF" w:rsidRPr="00006156" w14:paraId="2E4E72D4" w14:textId="77777777" w:rsidTr="00C9565D">
        <w:trPr>
          <w:trHeight w:val="537"/>
        </w:trPr>
        <w:tc>
          <w:tcPr>
            <w:tcW w:w="2977" w:type="dxa"/>
            <w:vAlign w:val="center"/>
          </w:tcPr>
          <w:p w14:paraId="64C5898D" w14:textId="77777777" w:rsidR="00070FDF" w:rsidRPr="00006156" w:rsidRDefault="00070FDF" w:rsidP="00D1330D">
            <w:pPr>
              <w:spacing w:line="240" w:lineRule="atLeast"/>
              <w:jc w:val="left"/>
              <w:rPr>
                <w:rFonts w:ascii="Calibri" w:hAnsi="Calibri" w:cs="Calibri"/>
                <w:sz w:val="22"/>
              </w:rPr>
            </w:pPr>
            <w:r w:rsidRPr="00006156">
              <w:rPr>
                <w:rFonts w:ascii="Calibri" w:hAnsi="Calibri" w:cs="Calibri"/>
                <w:sz w:val="22"/>
                <w:szCs w:val="22"/>
              </w:rPr>
              <w:t>Kontaktní osoba, telefon, email</w:t>
            </w:r>
          </w:p>
        </w:tc>
        <w:tc>
          <w:tcPr>
            <w:tcW w:w="6237" w:type="dxa"/>
            <w:gridSpan w:val="2"/>
            <w:vAlign w:val="center"/>
          </w:tcPr>
          <w:p w14:paraId="093AC2C3" w14:textId="6D0DEC32" w:rsidR="00070FDF" w:rsidRPr="00006156" w:rsidRDefault="00AE4590" w:rsidP="00D1330D">
            <w:pPr>
              <w:spacing w:line="240" w:lineRule="atLeast"/>
              <w:rPr>
                <w:rFonts w:ascii="Calibri" w:hAnsi="Calibri" w:cs="Calibri"/>
                <w:sz w:val="22"/>
              </w:rPr>
            </w:pPr>
            <w:r w:rsidRPr="00AE4590">
              <w:rPr>
                <w:rFonts w:ascii="Calibri" w:hAnsi="Calibri"/>
                <w:b/>
                <w:sz w:val="22"/>
                <w:szCs w:val="22"/>
                <w:highlight w:val="green"/>
                <w:lang w:eastAsia="en-US" w:bidi="en-US"/>
              </w:rPr>
              <w:t>VYPLNÍ DODAVATEL</w:t>
            </w:r>
          </w:p>
        </w:tc>
      </w:tr>
    </w:tbl>
    <w:p w14:paraId="12980D81" w14:textId="77777777" w:rsidR="00070FDF" w:rsidRPr="00006156" w:rsidRDefault="00070FDF" w:rsidP="00D1330D">
      <w:pPr>
        <w:overflowPunct w:val="0"/>
        <w:autoSpaceDE w:val="0"/>
        <w:autoSpaceDN w:val="0"/>
        <w:adjustRightInd w:val="0"/>
        <w:spacing w:before="480" w:line="240" w:lineRule="atLeast"/>
        <w:jc w:val="left"/>
        <w:textAlignment w:val="baseline"/>
        <w:rPr>
          <w:rFonts w:ascii="Calibri" w:hAnsi="Calibri" w:cs="Calibri"/>
          <w:i/>
          <w:sz w:val="22"/>
          <w:szCs w:val="22"/>
        </w:rPr>
      </w:pPr>
      <w:r w:rsidRPr="00006156">
        <w:rPr>
          <w:rFonts w:ascii="Calibri" w:hAnsi="Calibri" w:cs="Calibri"/>
          <w:b/>
          <w:bCs/>
          <w:sz w:val="22"/>
          <w:szCs w:val="22"/>
        </w:rPr>
        <w:t xml:space="preserve">Údaje k hodnotícím kritériím – </w:t>
      </w:r>
      <w:r w:rsidR="00D602C8">
        <w:rPr>
          <w:rFonts w:ascii="Calibri" w:hAnsi="Calibri" w:cs="Calibri"/>
          <w:i/>
          <w:sz w:val="22"/>
          <w:szCs w:val="22"/>
        </w:rPr>
        <w:t>dodavatel</w:t>
      </w:r>
      <w:r w:rsidRPr="00006156">
        <w:rPr>
          <w:rFonts w:ascii="Calibri" w:hAnsi="Calibri" w:cs="Calibri"/>
          <w:i/>
          <w:sz w:val="22"/>
          <w:szCs w:val="22"/>
        </w:rPr>
        <w:t xml:space="preserve"> uvede požadované údaje k hodnotícím kritériím</w:t>
      </w:r>
    </w:p>
    <w:p w14:paraId="6E4AC336" w14:textId="77777777" w:rsidR="00070FDF" w:rsidRPr="00006156" w:rsidRDefault="00070FDF" w:rsidP="00D1330D">
      <w:pPr>
        <w:overflowPunct w:val="0"/>
        <w:autoSpaceDE w:val="0"/>
        <w:autoSpaceDN w:val="0"/>
        <w:adjustRightInd w:val="0"/>
        <w:spacing w:line="240" w:lineRule="atLeast"/>
        <w:jc w:val="left"/>
        <w:textAlignment w:val="baseline"/>
        <w:rPr>
          <w:rFonts w:ascii="Calibri" w:hAnsi="Calibri" w:cs="Calibri"/>
          <w:i/>
          <w:sz w:val="22"/>
          <w:szCs w:val="22"/>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54"/>
        <w:gridCol w:w="3260"/>
      </w:tblGrid>
      <w:tr w:rsidR="00070FDF" w:rsidRPr="00006156" w14:paraId="25DAAF3E" w14:textId="77777777" w:rsidTr="00C9565D">
        <w:trPr>
          <w:trHeight w:val="537"/>
        </w:trPr>
        <w:tc>
          <w:tcPr>
            <w:tcW w:w="5954" w:type="dxa"/>
            <w:tcBorders>
              <w:bottom w:val="single" w:sz="18" w:space="0" w:color="auto"/>
            </w:tcBorders>
            <w:vAlign w:val="center"/>
          </w:tcPr>
          <w:p w14:paraId="452FD50B" w14:textId="77777777" w:rsidR="00070FDF" w:rsidRPr="00006156" w:rsidRDefault="00070FDF" w:rsidP="00D1330D">
            <w:pPr>
              <w:spacing w:line="240" w:lineRule="atLeast"/>
              <w:jc w:val="left"/>
              <w:rPr>
                <w:rFonts w:ascii="Calibri" w:hAnsi="Calibri" w:cs="Calibri"/>
                <w:sz w:val="22"/>
              </w:rPr>
            </w:pPr>
            <w:r w:rsidRPr="00006156">
              <w:rPr>
                <w:rFonts w:ascii="Calibri" w:hAnsi="Calibri" w:cs="Calibri"/>
                <w:sz w:val="22"/>
                <w:szCs w:val="22"/>
              </w:rPr>
              <w:t>Název kritéria</w:t>
            </w:r>
          </w:p>
        </w:tc>
        <w:tc>
          <w:tcPr>
            <w:tcW w:w="3260" w:type="dxa"/>
            <w:tcBorders>
              <w:bottom w:val="single" w:sz="18" w:space="0" w:color="auto"/>
            </w:tcBorders>
            <w:vAlign w:val="center"/>
          </w:tcPr>
          <w:p w14:paraId="570CEC86" w14:textId="77777777" w:rsidR="00070FDF" w:rsidRPr="00006156" w:rsidRDefault="00070FDF" w:rsidP="00D1330D">
            <w:pPr>
              <w:spacing w:line="240" w:lineRule="atLeast"/>
              <w:jc w:val="left"/>
              <w:rPr>
                <w:rFonts w:ascii="Calibri" w:hAnsi="Calibri" w:cs="Calibri"/>
                <w:sz w:val="22"/>
              </w:rPr>
            </w:pPr>
            <w:r w:rsidRPr="00006156">
              <w:rPr>
                <w:rFonts w:ascii="Calibri" w:hAnsi="Calibri" w:cs="Calibri"/>
                <w:sz w:val="22"/>
                <w:szCs w:val="22"/>
              </w:rPr>
              <w:t>Nabízená hodnota</w:t>
            </w:r>
          </w:p>
        </w:tc>
      </w:tr>
      <w:tr w:rsidR="00070FDF" w:rsidRPr="00006156" w14:paraId="001134FA" w14:textId="77777777" w:rsidTr="00C9565D">
        <w:trPr>
          <w:trHeight w:val="517"/>
        </w:trPr>
        <w:tc>
          <w:tcPr>
            <w:tcW w:w="5954" w:type="dxa"/>
            <w:tcBorders>
              <w:top w:val="single" w:sz="18" w:space="0" w:color="auto"/>
              <w:left w:val="single" w:sz="18" w:space="0" w:color="auto"/>
              <w:bottom w:val="single" w:sz="18" w:space="0" w:color="auto"/>
              <w:right w:val="single" w:sz="18" w:space="0" w:color="auto"/>
            </w:tcBorders>
            <w:vAlign w:val="center"/>
          </w:tcPr>
          <w:p w14:paraId="518199D7" w14:textId="77777777" w:rsidR="00070FDF" w:rsidRPr="00006156" w:rsidRDefault="00070FDF" w:rsidP="00D1330D">
            <w:pPr>
              <w:spacing w:line="240" w:lineRule="atLeast"/>
              <w:rPr>
                <w:rFonts w:ascii="Calibri" w:hAnsi="Calibri" w:cs="Calibri"/>
                <w:sz w:val="22"/>
              </w:rPr>
            </w:pPr>
            <w:r w:rsidRPr="00006156">
              <w:rPr>
                <w:rFonts w:ascii="Calibri" w:hAnsi="Calibri" w:cs="Calibri"/>
                <w:sz w:val="22"/>
                <w:szCs w:val="22"/>
              </w:rPr>
              <w:t>Celková nabídková cena v Kč bez DPH</w:t>
            </w:r>
          </w:p>
        </w:tc>
        <w:tc>
          <w:tcPr>
            <w:tcW w:w="3260" w:type="dxa"/>
            <w:tcBorders>
              <w:top w:val="single" w:sz="18" w:space="0" w:color="auto"/>
              <w:left w:val="single" w:sz="18" w:space="0" w:color="auto"/>
              <w:bottom w:val="single" w:sz="18" w:space="0" w:color="auto"/>
              <w:right w:val="single" w:sz="18" w:space="0" w:color="auto"/>
            </w:tcBorders>
            <w:vAlign w:val="center"/>
          </w:tcPr>
          <w:p w14:paraId="73F7AF69" w14:textId="3AD6F12E" w:rsidR="00070FDF" w:rsidRPr="00006156" w:rsidRDefault="00AE4590" w:rsidP="00D1330D">
            <w:pPr>
              <w:spacing w:line="240" w:lineRule="atLeast"/>
              <w:rPr>
                <w:rFonts w:ascii="Calibri" w:hAnsi="Calibri" w:cs="Calibri"/>
                <w:b/>
                <w:sz w:val="22"/>
              </w:rPr>
            </w:pPr>
            <w:r w:rsidRPr="00AE4590">
              <w:rPr>
                <w:rFonts w:ascii="Calibri" w:hAnsi="Calibri"/>
                <w:b/>
                <w:sz w:val="22"/>
                <w:szCs w:val="22"/>
                <w:highlight w:val="green"/>
                <w:lang w:eastAsia="en-US" w:bidi="en-US"/>
              </w:rPr>
              <w:t>VYPLNÍ DODAVATEL</w:t>
            </w:r>
          </w:p>
        </w:tc>
      </w:tr>
    </w:tbl>
    <w:p w14:paraId="2F2A089A" w14:textId="77777777" w:rsidR="00070FDF" w:rsidRDefault="00070FDF" w:rsidP="00D1330D">
      <w:pPr>
        <w:spacing w:line="240" w:lineRule="atLeast"/>
        <w:rPr>
          <w:rFonts w:ascii="Calibri" w:hAnsi="Calibri" w:cs="Calibri"/>
          <w:sz w:val="22"/>
          <w:szCs w:val="22"/>
        </w:rPr>
      </w:pPr>
    </w:p>
    <w:p w14:paraId="7A98D51C" w14:textId="77777777" w:rsidR="00070FDF" w:rsidRPr="00006156" w:rsidRDefault="00070FDF" w:rsidP="00D1330D">
      <w:pPr>
        <w:spacing w:line="240" w:lineRule="atLeast"/>
        <w:rPr>
          <w:rFonts w:ascii="Calibri" w:hAnsi="Calibri" w:cs="Calibri"/>
          <w:sz w:val="22"/>
          <w:szCs w:val="22"/>
        </w:rPr>
      </w:pPr>
    </w:p>
    <w:p w14:paraId="5434807E" w14:textId="00D478BE" w:rsidR="00070FDF" w:rsidRPr="00535FA8" w:rsidRDefault="00070FDF" w:rsidP="00D1330D">
      <w:pPr>
        <w:tabs>
          <w:tab w:val="left" w:pos="851"/>
          <w:tab w:val="left" w:pos="1021"/>
        </w:tabs>
        <w:spacing w:line="240" w:lineRule="atLeast"/>
        <w:rPr>
          <w:rFonts w:ascii="Calibri" w:hAnsi="Calibri" w:cs="Calibri"/>
          <w:sz w:val="22"/>
          <w:szCs w:val="22"/>
          <w:highlight w:val="green"/>
        </w:rPr>
      </w:pPr>
      <w:r w:rsidRPr="00535FA8">
        <w:rPr>
          <w:rFonts w:ascii="Calibri" w:hAnsi="Calibri" w:cs="Calibri"/>
          <w:sz w:val="22"/>
          <w:szCs w:val="22"/>
          <w:highlight w:val="green"/>
        </w:rPr>
        <w:t xml:space="preserve">V ……………………………. </w:t>
      </w:r>
      <w:proofErr w:type="gramStart"/>
      <w:r w:rsidRPr="00535FA8">
        <w:rPr>
          <w:rFonts w:ascii="Calibri" w:hAnsi="Calibri" w:cs="Calibri"/>
          <w:sz w:val="22"/>
          <w:szCs w:val="22"/>
          <w:highlight w:val="green"/>
        </w:rPr>
        <w:t>dne</w:t>
      </w:r>
      <w:proofErr w:type="gramEnd"/>
      <w:r w:rsidRPr="00535FA8">
        <w:rPr>
          <w:rFonts w:ascii="Calibri" w:hAnsi="Calibri" w:cs="Calibri"/>
          <w:sz w:val="22"/>
          <w:szCs w:val="22"/>
          <w:highlight w:val="green"/>
        </w:rPr>
        <w:t xml:space="preserve"> ………………… </w:t>
      </w:r>
      <w:r w:rsidR="00712A36">
        <w:rPr>
          <w:rFonts w:ascii="Calibri" w:hAnsi="Calibri" w:cs="Calibri"/>
          <w:sz w:val="22"/>
          <w:szCs w:val="22"/>
          <w:highlight w:val="green"/>
        </w:rPr>
        <w:t>2024</w:t>
      </w:r>
    </w:p>
    <w:p w14:paraId="7D323C35" w14:textId="77777777" w:rsidR="00070FDF" w:rsidRPr="00535FA8" w:rsidRDefault="00070FDF" w:rsidP="00D1330D">
      <w:pPr>
        <w:tabs>
          <w:tab w:val="left" w:pos="851"/>
          <w:tab w:val="left" w:pos="1021"/>
        </w:tabs>
        <w:spacing w:line="240" w:lineRule="atLeast"/>
        <w:rPr>
          <w:rFonts w:ascii="Calibri" w:hAnsi="Calibri" w:cs="Calibri"/>
          <w:sz w:val="22"/>
          <w:szCs w:val="22"/>
          <w:highlight w:val="green"/>
        </w:rPr>
      </w:pPr>
    </w:p>
    <w:p w14:paraId="0B3CC6AD" w14:textId="77777777" w:rsidR="00070FDF" w:rsidRPr="00535FA8" w:rsidRDefault="00070FDF" w:rsidP="00D1330D">
      <w:pPr>
        <w:tabs>
          <w:tab w:val="left" w:pos="851"/>
          <w:tab w:val="left" w:pos="1021"/>
        </w:tabs>
        <w:spacing w:line="240" w:lineRule="atLeast"/>
        <w:rPr>
          <w:rFonts w:ascii="Calibri" w:hAnsi="Calibri" w:cs="Calibri"/>
          <w:sz w:val="22"/>
          <w:szCs w:val="22"/>
          <w:highlight w:val="green"/>
        </w:rPr>
      </w:pPr>
    </w:p>
    <w:p w14:paraId="359E936B" w14:textId="77777777" w:rsidR="00070FDF" w:rsidRPr="00535FA8" w:rsidRDefault="00070FDF" w:rsidP="00D1330D">
      <w:pPr>
        <w:tabs>
          <w:tab w:val="left" w:pos="851"/>
          <w:tab w:val="left" w:pos="1021"/>
        </w:tabs>
        <w:spacing w:line="240" w:lineRule="atLeast"/>
        <w:jc w:val="right"/>
        <w:rPr>
          <w:rFonts w:ascii="Calibri" w:hAnsi="Calibri" w:cs="Calibri"/>
          <w:sz w:val="22"/>
          <w:szCs w:val="22"/>
          <w:highlight w:val="green"/>
        </w:rPr>
      </w:pPr>
      <w:r w:rsidRPr="00535FA8">
        <w:rPr>
          <w:rFonts w:ascii="Calibri" w:hAnsi="Calibri" w:cs="Calibri"/>
          <w:sz w:val="22"/>
          <w:szCs w:val="22"/>
          <w:highlight w:val="green"/>
        </w:rPr>
        <w:t>…………………………………………………………</w:t>
      </w:r>
    </w:p>
    <w:p w14:paraId="1F8A4F08" w14:textId="77777777" w:rsidR="00070FDF" w:rsidRPr="00535FA8" w:rsidRDefault="00070FDF" w:rsidP="00D1330D">
      <w:pPr>
        <w:tabs>
          <w:tab w:val="left" w:pos="851"/>
          <w:tab w:val="left" w:pos="1021"/>
        </w:tabs>
        <w:spacing w:line="240" w:lineRule="atLeast"/>
        <w:jc w:val="right"/>
        <w:rPr>
          <w:rFonts w:ascii="Calibri" w:hAnsi="Calibri" w:cs="Calibri"/>
          <w:sz w:val="22"/>
          <w:szCs w:val="22"/>
          <w:highlight w:val="green"/>
        </w:rPr>
      </w:pPr>
      <w:r w:rsidRPr="00535FA8">
        <w:rPr>
          <w:rFonts w:ascii="Calibri" w:hAnsi="Calibri" w:cs="Calibri"/>
          <w:sz w:val="22"/>
          <w:szCs w:val="22"/>
          <w:highlight w:val="green"/>
        </w:rPr>
        <w:t>Identifikace a podpis</w:t>
      </w:r>
    </w:p>
    <w:p w14:paraId="1806B39C" w14:textId="77777777" w:rsidR="000424FF" w:rsidRPr="004638E3" w:rsidRDefault="00070FDF" w:rsidP="00D1330D">
      <w:pPr>
        <w:tabs>
          <w:tab w:val="left" w:pos="851"/>
          <w:tab w:val="left" w:pos="1021"/>
        </w:tabs>
        <w:spacing w:line="240" w:lineRule="atLeast"/>
        <w:jc w:val="right"/>
        <w:rPr>
          <w:rFonts w:ascii="Calibri" w:hAnsi="Calibri" w:cs="Calibri"/>
          <w:sz w:val="22"/>
          <w:szCs w:val="22"/>
        </w:rPr>
      </w:pPr>
      <w:r w:rsidRPr="00535FA8">
        <w:rPr>
          <w:rFonts w:ascii="Calibri" w:hAnsi="Calibri" w:cs="Calibri"/>
          <w:sz w:val="22"/>
          <w:szCs w:val="22"/>
          <w:highlight w:val="green"/>
        </w:rPr>
        <w:t xml:space="preserve">oprávněné osoby </w:t>
      </w:r>
      <w:r w:rsidR="00D602C8" w:rsidRPr="00535FA8">
        <w:rPr>
          <w:rFonts w:ascii="Calibri" w:hAnsi="Calibri" w:cs="Calibri"/>
          <w:sz w:val="22"/>
          <w:szCs w:val="22"/>
          <w:highlight w:val="green"/>
        </w:rPr>
        <w:t>dodavatel</w:t>
      </w:r>
      <w:r w:rsidRPr="00535FA8">
        <w:rPr>
          <w:rFonts w:ascii="Calibri" w:hAnsi="Calibri" w:cs="Calibri"/>
          <w:sz w:val="22"/>
          <w:szCs w:val="22"/>
          <w:highlight w:val="green"/>
        </w:rPr>
        <w:t>e</w:t>
      </w:r>
    </w:p>
    <w:p w14:paraId="54252902" w14:textId="77777777" w:rsidR="00DF2463" w:rsidRDefault="00DF2463" w:rsidP="00D1330D">
      <w:pPr>
        <w:spacing w:before="120" w:line="240" w:lineRule="atLeast"/>
        <w:jc w:val="center"/>
        <w:outlineLvl w:val="0"/>
        <w:rPr>
          <w:rFonts w:ascii="Calibri" w:hAnsi="Calibri" w:cs="Calibri"/>
          <w:b/>
          <w:bCs/>
          <w:caps/>
          <w:kern w:val="32"/>
          <w:sz w:val="44"/>
          <w:szCs w:val="44"/>
        </w:rPr>
      </w:pPr>
    </w:p>
    <w:p w14:paraId="30A31A8D" w14:textId="77777777" w:rsidR="00C863C0" w:rsidRPr="00C863C0" w:rsidRDefault="00C863C0" w:rsidP="00D1330D">
      <w:pPr>
        <w:spacing w:before="120" w:line="240" w:lineRule="atLeast"/>
        <w:jc w:val="center"/>
        <w:outlineLvl w:val="0"/>
        <w:rPr>
          <w:rFonts w:ascii="Calibri" w:hAnsi="Calibri" w:cs="Calibri"/>
          <w:b/>
          <w:bCs/>
          <w:caps/>
          <w:kern w:val="32"/>
          <w:sz w:val="44"/>
          <w:szCs w:val="44"/>
        </w:rPr>
      </w:pPr>
      <w:r w:rsidRPr="00C863C0">
        <w:rPr>
          <w:rFonts w:ascii="Calibri" w:hAnsi="Calibri" w:cs="Calibri"/>
          <w:b/>
          <w:bCs/>
          <w:caps/>
          <w:kern w:val="32"/>
          <w:sz w:val="44"/>
          <w:szCs w:val="44"/>
        </w:rPr>
        <w:lastRenderedPageBreak/>
        <w:t>Čestné prohlášení o splnění základní způsobilosti</w:t>
      </w:r>
    </w:p>
    <w:p w14:paraId="7C3E717B" w14:textId="77777777" w:rsidR="00174735" w:rsidRDefault="00174735" w:rsidP="00174735">
      <w:pPr>
        <w:spacing w:line="240" w:lineRule="atLeast"/>
        <w:jc w:val="center"/>
        <w:rPr>
          <w:rFonts w:ascii="Calibri" w:hAnsi="Calibri" w:cs="Calibri"/>
          <w:b/>
          <w:bCs/>
          <w:sz w:val="36"/>
          <w:szCs w:val="36"/>
        </w:rPr>
      </w:pPr>
    </w:p>
    <w:p w14:paraId="38293C9A" w14:textId="77777777" w:rsidR="00712A36" w:rsidRPr="00C24A4B" w:rsidRDefault="00712A36" w:rsidP="00712A36">
      <w:pPr>
        <w:spacing w:line="240" w:lineRule="atLeast"/>
        <w:jc w:val="center"/>
        <w:rPr>
          <w:rFonts w:ascii="Calibri" w:hAnsi="Calibri" w:cs="Calibri"/>
          <w:b/>
          <w:sz w:val="36"/>
          <w:szCs w:val="36"/>
        </w:rPr>
      </w:pPr>
      <w:r w:rsidRPr="00F37A3F">
        <w:rPr>
          <w:rFonts w:ascii="Calibri" w:hAnsi="Calibri" w:cs="Calibri"/>
          <w:b/>
          <w:bCs/>
          <w:sz w:val="36"/>
          <w:szCs w:val="36"/>
        </w:rPr>
        <w:t xml:space="preserve">„Stavební úpravy chodníků na ul. Odbojářů, Nerudova, </w:t>
      </w:r>
      <w:proofErr w:type="spellStart"/>
      <w:r w:rsidRPr="00F37A3F">
        <w:rPr>
          <w:rFonts w:ascii="Calibri" w:hAnsi="Calibri" w:cs="Calibri"/>
          <w:b/>
          <w:bCs/>
          <w:sz w:val="36"/>
          <w:szCs w:val="36"/>
        </w:rPr>
        <w:t>Syrovická</w:t>
      </w:r>
      <w:proofErr w:type="spellEnd"/>
      <w:r w:rsidRPr="00F37A3F">
        <w:rPr>
          <w:rFonts w:ascii="Calibri" w:hAnsi="Calibri" w:cs="Calibri"/>
          <w:b/>
          <w:bCs/>
          <w:sz w:val="36"/>
          <w:szCs w:val="36"/>
        </w:rPr>
        <w:t>, Šafaříkova“</w:t>
      </w:r>
    </w:p>
    <w:p w14:paraId="12876610" w14:textId="77777777" w:rsidR="006F2644" w:rsidRPr="00C24A4B" w:rsidRDefault="006F2644" w:rsidP="006F2644">
      <w:pPr>
        <w:spacing w:line="240" w:lineRule="atLeast"/>
        <w:jc w:val="center"/>
        <w:rPr>
          <w:rFonts w:ascii="Calibri" w:hAnsi="Calibri" w:cs="Calibri"/>
          <w:sz w:val="36"/>
          <w:szCs w:val="36"/>
        </w:rPr>
      </w:pPr>
    </w:p>
    <w:p w14:paraId="6F6338BF" w14:textId="77777777" w:rsidR="006F2644" w:rsidRPr="00174735" w:rsidRDefault="006F2644" w:rsidP="006F2644">
      <w:pPr>
        <w:spacing w:line="240" w:lineRule="auto"/>
        <w:jc w:val="center"/>
        <w:rPr>
          <w:rFonts w:ascii="Calibri" w:hAnsi="Calibri" w:cs="Calibri"/>
          <w:sz w:val="22"/>
          <w:szCs w:val="22"/>
        </w:rPr>
      </w:pPr>
      <w:r w:rsidRPr="00174735">
        <w:rPr>
          <w:rFonts w:ascii="Calibri" w:hAnsi="Calibri" w:cs="Calibri"/>
          <w:sz w:val="22"/>
          <w:szCs w:val="22"/>
        </w:rPr>
        <w:t xml:space="preserve">dle </w:t>
      </w:r>
      <w:r>
        <w:rPr>
          <w:rFonts w:ascii="Calibri" w:hAnsi="Calibri" w:cs="Calibri"/>
          <w:sz w:val="22"/>
          <w:szCs w:val="22"/>
        </w:rPr>
        <w:t>s</w:t>
      </w:r>
      <w:r w:rsidRPr="00174735">
        <w:rPr>
          <w:rFonts w:ascii="Calibri" w:hAnsi="Calibri"/>
          <w:sz w:val="22"/>
          <w:szCs w:val="22"/>
        </w:rPr>
        <w:t xml:space="preserve">měrnice </w:t>
      </w:r>
      <w:r>
        <w:rPr>
          <w:rFonts w:ascii="Calibri" w:hAnsi="Calibri"/>
          <w:sz w:val="22"/>
          <w:szCs w:val="22"/>
        </w:rPr>
        <w:t>m</w:t>
      </w:r>
      <w:r w:rsidRPr="00174735">
        <w:rPr>
          <w:rFonts w:ascii="Calibri" w:hAnsi="Calibri"/>
          <w:sz w:val="22"/>
          <w:szCs w:val="22"/>
        </w:rPr>
        <w:t xml:space="preserve">ěsta Rajhrad č. </w:t>
      </w:r>
      <w:r>
        <w:rPr>
          <w:rFonts w:ascii="Calibri" w:hAnsi="Calibri"/>
          <w:sz w:val="22"/>
          <w:szCs w:val="22"/>
        </w:rPr>
        <w:t>1/2019,</w:t>
      </w:r>
      <w:r w:rsidRPr="00174735">
        <w:rPr>
          <w:rFonts w:ascii="Calibri" w:hAnsi="Calibri"/>
          <w:sz w:val="22"/>
          <w:szCs w:val="22"/>
        </w:rPr>
        <w:t xml:space="preserve"> o zadávání veřejných zakázek malého rozsahu (dále jen „směrnice“)</w:t>
      </w:r>
      <w:r w:rsidRPr="00174735">
        <w:rPr>
          <w:rFonts w:ascii="Calibri" w:hAnsi="Calibri" w:cs="Calibri"/>
          <w:sz w:val="22"/>
          <w:szCs w:val="22"/>
        </w:rPr>
        <w:t xml:space="preserve"> a v souladu se zákonem č. 134/2016 Sb., o zadávání veřejných zakázek, ve znění pozdějších předpisů (dále jen „zákon“)</w:t>
      </w:r>
    </w:p>
    <w:p w14:paraId="4C84EC6D" w14:textId="77777777" w:rsidR="006F2644" w:rsidRPr="00174735" w:rsidRDefault="006F2644" w:rsidP="006F2644">
      <w:pPr>
        <w:spacing w:line="240" w:lineRule="auto"/>
        <w:rPr>
          <w:rFonts w:ascii="Calibri" w:hAnsi="Calibri" w:cs="Calibri"/>
          <w:sz w:val="22"/>
          <w:szCs w:val="22"/>
        </w:rPr>
      </w:pPr>
    </w:p>
    <w:p w14:paraId="226EE0F3" w14:textId="77777777" w:rsidR="006F2644" w:rsidRPr="00174735" w:rsidRDefault="006F2644" w:rsidP="006F2644">
      <w:pPr>
        <w:spacing w:line="240" w:lineRule="auto"/>
        <w:jc w:val="center"/>
        <w:rPr>
          <w:rFonts w:ascii="Calibri" w:hAnsi="Calibri" w:cs="Calibri"/>
          <w:b/>
          <w:sz w:val="22"/>
          <w:szCs w:val="22"/>
        </w:rPr>
      </w:pPr>
      <w:r w:rsidRPr="00174735">
        <w:rPr>
          <w:rFonts w:ascii="Calibri" w:hAnsi="Calibri" w:cs="Calibri"/>
          <w:b/>
          <w:sz w:val="22"/>
          <w:szCs w:val="22"/>
        </w:rPr>
        <w:t>veřejná zakázka malého rozsahu na stavební práce</w:t>
      </w:r>
    </w:p>
    <w:p w14:paraId="12B88B78" w14:textId="77777777" w:rsidR="00C863C0" w:rsidRPr="00C863C0" w:rsidRDefault="00C863C0" w:rsidP="00D1330D">
      <w:pPr>
        <w:overflowPunct w:val="0"/>
        <w:autoSpaceDE w:val="0"/>
        <w:autoSpaceDN w:val="0"/>
        <w:adjustRightInd w:val="0"/>
        <w:spacing w:before="360" w:line="240" w:lineRule="atLeast"/>
        <w:jc w:val="left"/>
        <w:textAlignment w:val="baseline"/>
        <w:rPr>
          <w:rFonts w:ascii="Calibri" w:hAnsi="Calibri" w:cs="Calibri"/>
          <w:i/>
          <w:sz w:val="22"/>
          <w:szCs w:val="22"/>
        </w:rPr>
      </w:pPr>
      <w:r w:rsidRPr="00C863C0">
        <w:rPr>
          <w:rFonts w:ascii="Calibri" w:hAnsi="Calibri" w:cs="Calibri"/>
          <w:b/>
          <w:bCs/>
          <w:sz w:val="22"/>
          <w:szCs w:val="22"/>
        </w:rPr>
        <w:t xml:space="preserve">Identifikační údaje – </w:t>
      </w:r>
      <w:r w:rsidRPr="00C863C0">
        <w:rPr>
          <w:rFonts w:ascii="Calibri" w:hAnsi="Calibri" w:cs="Calibri"/>
          <w:i/>
          <w:sz w:val="22"/>
          <w:szCs w:val="22"/>
        </w:rPr>
        <w:t>dodavatel vyplní níže uvedenou tabulku údaji platnými ke dni podání nabídky</w:t>
      </w:r>
    </w:p>
    <w:p w14:paraId="4CCB2F1E" w14:textId="77777777" w:rsidR="00C863C0" w:rsidRPr="00C863C0" w:rsidRDefault="00C863C0" w:rsidP="00D1330D">
      <w:pPr>
        <w:overflowPunct w:val="0"/>
        <w:autoSpaceDE w:val="0"/>
        <w:autoSpaceDN w:val="0"/>
        <w:adjustRightInd w:val="0"/>
        <w:spacing w:line="240" w:lineRule="atLeast"/>
        <w:jc w:val="left"/>
        <w:textAlignment w:val="baseline"/>
        <w:rPr>
          <w:rFonts w:ascii="Calibri" w:hAnsi="Calibri" w:cs="Calibri"/>
          <w:i/>
          <w:sz w:val="22"/>
          <w:szCs w:val="22"/>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gridCol w:w="3118"/>
        <w:gridCol w:w="3119"/>
      </w:tblGrid>
      <w:tr w:rsidR="00C863C0" w:rsidRPr="00C863C0" w14:paraId="112594CB" w14:textId="77777777" w:rsidTr="0051760A">
        <w:trPr>
          <w:trHeight w:val="537"/>
        </w:trPr>
        <w:tc>
          <w:tcPr>
            <w:tcW w:w="2977" w:type="dxa"/>
            <w:vAlign w:val="center"/>
          </w:tcPr>
          <w:p w14:paraId="29DB7867" w14:textId="77777777" w:rsidR="00C863C0" w:rsidRPr="00C863C0" w:rsidRDefault="00C863C0" w:rsidP="00D1330D">
            <w:pPr>
              <w:spacing w:line="240" w:lineRule="atLeast"/>
              <w:jc w:val="left"/>
              <w:rPr>
                <w:rFonts w:ascii="Calibri" w:hAnsi="Calibri" w:cs="Calibri"/>
                <w:b/>
                <w:sz w:val="22"/>
              </w:rPr>
            </w:pPr>
            <w:r w:rsidRPr="00C863C0">
              <w:rPr>
                <w:rFonts w:ascii="Calibri" w:hAnsi="Calibri" w:cs="Calibri"/>
                <w:b/>
                <w:sz w:val="22"/>
                <w:szCs w:val="22"/>
              </w:rPr>
              <w:t>Název dodavatele</w:t>
            </w:r>
          </w:p>
        </w:tc>
        <w:tc>
          <w:tcPr>
            <w:tcW w:w="6237" w:type="dxa"/>
            <w:gridSpan w:val="2"/>
            <w:vAlign w:val="center"/>
          </w:tcPr>
          <w:p w14:paraId="63A6CD79" w14:textId="764DBD33" w:rsidR="00C863C0" w:rsidRPr="00C863C0" w:rsidRDefault="00AE4590" w:rsidP="00D1330D">
            <w:pPr>
              <w:spacing w:line="240" w:lineRule="atLeast"/>
              <w:jc w:val="left"/>
              <w:rPr>
                <w:rFonts w:ascii="Calibri" w:hAnsi="Calibri" w:cs="Calibri"/>
                <w:b/>
                <w:sz w:val="22"/>
              </w:rPr>
            </w:pPr>
            <w:r w:rsidRPr="00AE4590">
              <w:rPr>
                <w:rFonts w:ascii="Calibri" w:hAnsi="Calibri"/>
                <w:b/>
                <w:sz w:val="22"/>
                <w:szCs w:val="22"/>
                <w:highlight w:val="green"/>
                <w:lang w:eastAsia="en-US" w:bidi="en-US"/>
              </w:rPr>
              <w:t>VYPLNÍ DODAVATEL</w:t>
            </w:r>
          </w:p>
        </w:tc>
      </w:tr>
      <w:tr w:rsidR="00C863C0" w:rsidRPr="00C863C0" w14:paraId="4395AA2A" w14:textId="77777777" w:rsidTr="0051760A">
        <w:trPr>
          <w:trHeight w:val="537"/>
        </w:trPr>
        <w:tc>
          <w:tcPr>
            <w:tcW w:w="2977" w:type="dxa"/>
            <w:vAlign w:val="center"/>
          </w:tcPr>
          <w:p w14:paraId="69C9F08F" w14:textId="77777777" w:rsidR="00C863C0" w:rsidRPr="00C863C0" w:rsidRDefault="00C863C0" w:rsidP="00D1330D">
            <w:pPr>
              <w:spacing w:line="240" w:lineRule="atLeast"/>
              <w:jc w:val="left"/>
              <w:rPr>
                <w:rFonts w:ascii="Calibri" w:hAnsi="Calibri" w:cs="Calibri"/>
                <w:sz w:val="22"/>
              </w:rPr>
            </w:pPr>
            <w:r w:rsidRPr="00C863C0">
              <w:rPr>
                <w:rFonts w:ascii="Calibri" w:hAnsi="Calibri" w:cs="Calibri"/>
                <w:sz w:val="22"/>
                <w:szCs w:val="22"/>
              </w:rPr>
              <w:t>Sídlo</w:t>
            </w:r>
          </w:p>
        </w:tc>
        <w:tc>
          <w:tcPr>
            <w:tcW w:w="6237" w:type="dxa"/>
            <w:gridSpan w:val="2"/>
            <w:vAlign w:val="center"/>
          </w:tcPr>
          <w:p w14:paraId="031E7C5D" w14:textId="1F604245" w:rsidR="00C863C0" w:rsidRPr="00C863C0" w:rsidRDefault="00AE4590" w:rsidP="00D1330D">
            <w:pPr>
              <w:spacing w:line="240" w:lineRule="atLeast"/>
              <w:jc w:val="left"/>
              <w:rPr>
                <w:rFonts w:ascii="Calibri" w:hAnsi="Calibri" w:cs="Calibri"/>
                <w:sz w:val="22"/>
              </w:rPr>
            </w:pPr>
            <w:r w:rsidRPr="00AE4590">
              <w:rPr>
                <w:rFonts w:ascii="Calibri" w:hAnsi="Calibri"/>
                <w:b/>
                <w:sz w:val="22"/>
                <w:szCs w:val="22"/>
                <w:highlight w:val="green"/>
                <w:lang w:eastAsia="en-US" w:bidi="en-US"/>
              </w:rPr>
              <w:t>VYPLNÍ DODAVATEL</w:t>
            </w:r>
          </w:p>
        </w:tc>
      </w:tr>
      <w:tr w:rsidR="00C863C0" w:rsidRPr="00C863C0" w14:paraId="546C2A6B" w14:textId="77777777" w:rsidTr="0051760A">
        <w:trPr>
          <w:trHeight w:val="537"/>
        </w:trPr>
        <w:tc>
          <w:tcPr>
            <w:tcW w:w="2977" w:type="dxa"/>
            <w:vAlign w:val="center"/>
          </w:tcPr>
          <w:p w14:paraId="5FADF7CE" w14:textId="77777777" w:rsidR="00C863C0" w:rsidRPr="00C863C0" w:rsidRDefault="00C863C0" w:rsidP="00D1330D">
            <w:pPr>
              <w:spacing w:line="240" w:lineRule="atLeast"/>
              <w:jc w:val="left"/>
              <w:rPr>
                <w:rFonts w:ascii="Calibri" w:hAnsi="Calibri" w:cs="Calibri"/>
                <w:sz w:val="22"/>
              </w:rPr>
            </w:pPr>
            <w:r w:rsidRPr="00C863C0">
              <w:rPr>
                <w:rFonts w:ascii="Calibri" w:hAnsi="Calibri" w:cs="Calibri"/>
                <w:sz w:val="22"/>
                <w:szCs w:val="22"/>
              </w:rPr>
              <w:t>Kontaktní adresa</w:t>
            </w:r>
          </w:p>
        </w:tc>
        <w:tc>
          <w:tcPr>
            <w:tcW w:w="6237" w:type="dxa"/>
            <w:gridSpan w:val="2"/>
            <w:vAlign w:val="center"/>
          </w:tcPr>
          <w:p w14:paraId="300895EB" w14:textId="4ADB048B" w:rsidR="00C863C0" w:rsidRPr="00C863C0" w:rsidRDefault="00AE4590" w:rsidP="00D1330D">
            <w:pPr>
              <w:spacing w:line="240" w:lineRule="atLeast"/>
              <w:jc w:val="left"/>
              <w:rPr>
                <w:rFonts w:ascii="Calibri" w:hAnsi="Calibri" w:cs="Calibri"/>
                <w:sz w:val="22"/>
              </w:rPr>
            </w:pPr>
            <w:r w:rsidRPr="00AE4590">
              <w:rPr>
                <w:rFonts w:ascii="Calibri" w:hAnsi="Calibri"/>
                <w:b/>
                <w:sz w:val="22"/>
                <w:szCs w:val="22"/>
                <w:highlight w:val="green"/>
                <w:lang w:eastAsia="en-US" w:bidi="en-US"/>
              </w:rPr>
              <w:t>VYPLNÍ DODAVATEL</w:t>
            </w:r>
          </w:p>
        </w:tc>
      </w:tr>
      <w:tr w:rsidR="00C863C0" w:rsidRPr="00C863C0" w14:paraId="55458868" w14:textId="77777777" w:rsidTr="0051760A">
        <w:trPr>
          <w:trHeight w:val="537"/>
        </w:trPr>
        <w:tc>
          <w:tcPr>
            <w:tcW w:w="2977" w:type="dxa"/>
            <w:vAlign w:val="center"/>
          </w:tcPr>
          <w:p w14:paraId="54A420BD" w14:textId="77777777" w:rsidR="00C863C0" w:rsidRPr="00C863C0" w:rsidRDefault="00C863C0" w:rsidP="00D1330D">
            <w:pPr>
              <w:spacing w:line="240" w:lineRule="atLeast"/>
              <w:jc w:val="left"/>
              <w:rPr>
                <w:rFonts w:ascii="Calibri" w:hAnsi="Calibri" w:cs="Calibri"/>
                <w:sz w:val="22"/>
              </w:rPr>
            </w:pPr>
            <w:r w:rsidRPr="00C863C0">
              <w:rPr>
                <w:rFonts w:ascii="Calibri" w:hAnsi="Calibri" w:cs="Calibri"/>
                <w:sz w:val="22"/>
                <w:szCs w:val="22"/>
              </w:rPr>
              <w:t>IČ / DIČ</w:t>
            </w:r>
          </w:p>
        </w:tc>
        <w:tc>
          <w:tcPr>
            <w:tcW w:w="3118" w:type="dxa"/>
            <w:vAlign w:val="center"/>
          </w:tcPr>
          <w:p w14:paraId="3788D2A5" w14:textId="4F4A1A2B" w:rsidR="00C863C0" w:rsidRPr="00C863C0" w:rsidRDefault="00AE4590" w:rsidP="00D1330D">
            <w:pPr>
              <w:spacing w:line="240" w:lineRule="atLeast"/>
              <w:jc w:val="left"/>
              <w:rPr>
                <w:rFonts w:ascii="Calibri" w:hAnsi="Calibri" w:cs="Calibri"/>
                <w:sz w:val="22"/>
              </w:rPr>
            </w:pPr>
            <w:r w:rsidRPr="00AE4590">
              <w:rPr>
                <w:rFonts w:ascii="Calibri" w:hAnsi="Calibri"/>
                <w:b/>
                <w:sz w:val="22"/>
                <w:szCs w:val="22"/>
                <w:highlight w:val="green"/>
                <w:lang w:eastAsia="en-US" w:bidi="en-US"/>
              </w:rPr>
              <w:t>VYPLNÍ DODAVATEL</w:t>
            </w:r>
          </w:p>
        </w:tc>
        <w:tc>
          <w:tcPr>
            <w:tcW w:w="3119" w:type="dxa"/>
            <w:vAlign w:val="center"/>
          </w:tcPr>
          <w:p w14:paraId="1705D192" w14:textId="2A91EA51" w:rsidR="00C863C0" w:rsidRPr="00C863C0" w:rsidRDefault="00AE4590" w:rsidP="00D1330D">
            <w:pPr>
              <w:spacing w:line="240" w:lineRule="atLeast"/>
              <w:jc w:val="left"/>
              <w:rPr>
                <w:rFonts w:ascii="Calibri" w:hAnsi="Calibri" w:cs="Calibri"/>
                <w:sz w:val="22"/>
              </w:rPr>
            </w:pPr>
            <w:r w:rsidRPr="00AE4590">
              <w:rPr>
                <w:rFonts w:ascii="Calibri" w:hAnsi="Calibri"/>
                <w:b/>
                <w:sz w:val="22"/>
                <w:szCs w:val="22"/>
                <w:highlight w:val="green"/>
                <w:lang w:eastAsia="en-US" w:bidi="en-US"/>
              </w:rPr>
              <w:t>VYPLNÍ DODAVATEL</w:t>
            </w:r>
          </w:p>
        </w:tc>
      </w:tr>
      <w:tr w:rsidR="00C863C0" w:rsidRPr="00C863C0" w14:paraId="6CF0B5D5" w14:textId="77777777" w:rsidTr="0051760A">
        <w:trPr>
          <w:trHeight w:val="537"/>
        </w:trPr>
        <w:tc>
          <w:tcPr>
            <w:tcW w:w="2977" w:type="dxa"/>
            <w:vAlign w:val="center"/>
          </w:tcPr>
          <w:p w14:paraId="678EEABA" w14:textId="77777777" w:rsidR="00C863C0" w:rsidRPr="00C863C0" w:rsidRDefault="00C863C0" w:rsidP="00D1330D">
            <w:pPr>
              <w:spacing w:line="240" w:lineRule="atLeast"/>
              <w:jc w:val="left"/>
              <w:rPr>
                <w:rFonts w:ascii="Calibri" w:hAnsi="Calibri" w:cs="Calibri"/>
                <w:sz w:val="22"/>
              </w:rPr>
            </w:pPr>
            <w:r w:rsidRPr="00C863C0">
              <w:rPr>
                <w:rFonts w:ascii="Calibri" w:hAnsi="Calibri" w:cs="Calibri"/>
                <w:sz w:val="22"/>
                <w:szCs w:val="22"/>
              </w:rPr>
              <w:t>Jméno osoby oprávněná zastupovat dodavatele</w:t>
            </w:r>
          </w:p>
        </w:tc>
        <w:tc>
          <w:tcPr>
            <w:tcW w:w="6237" w:type="dxa"/>
            <w:gridSpan w:val="2"/>
            <w:vAlign w:val="center"/>
          </w:tcPr>
          <w:p w14:paraId="70CFBF74" w14:textId="68DABD02" w:rsidR="00C863C0" w:rsidRPr="00C863C0" w:rsidRDefault="00AE4590" w:rsidP="00D1330D">
            <w:pPr>
              <w:spacing w:line="240" w:lineRule="atLeast"/>
              <w:jc w:val="left"/>
              <w:rPr>
                <w:rFonts w:ascii="Calibri" w:hAnsi="Calibri" w:cs="Calibri"/>
                <w:sz w:val="22"/>
              </w:rPr>
            </w:pPr>
            <w:r w:rsidRPr="00AE4590">
              <w:rPr>
                <w:rFonts w:ascii="Calibri" w:hAnsi="Calibri"/>
                <w:b/>
                <w:sz w:val="22"/>
                <w:szCs w:val="22"/>
                <w:highlight w:val="green"/>
                <w:lang w:eastAsia="en-US" w:bidi="en-US"/>
              </w:rPr>
              <w:t>VYPLNÍ DODAVATEL</w:t>
            </w:r>
          </w:p>
        </w:tc>
      </w:tr>
    </w:tbl>
    <w:p w14:paraId="697C8D69" w14:textId="77777777" w:rsidR="00C863C0" w:rsidRPr="00C863C0" w:rsidRDefault="00C863C0" w:rsidP="00D1330D">
      <w:pPr>
        <w:overflowPunct w:val="0"/>
        <w:autoSpaceDE w:val="0"/>
        <w:autoSpaceDN w:val="0"/>
        <w:adjustRightInd w:val="0"/>
        <w:spacing w:before="360" w:line="240" w:lineRule="atLeast"/>
        <w:jc w:val="left"/>
        <w:textAlignment w:val="baseline"/>
        <w:rPr>
          <w:rFonts w:ascii="Calibri" w:hAnsi="Calibri" w:cs="Calibri"/>
          <w:sz w:val="22"/>
          <w:szCs w:val="22"/>
        </w:rPr>
      </w:pPr>
      <w:r w:rsidRPr="00C863C0">
        <w:rPr>
          <w:rFonts w:ascii="Calibri" w:hAnsi="Calibri" w:cs="Calibri"/>
          <w:sz w:val="22"/>
          <w:szCs w:val="22"/>
        </w:rPr>
        <w:t>Dodavatel</w:t>
      </w:r>
      <w:r w:rsidRPr="00C863C0">
        <w:rPr>
          <w:rFonts w:ascii="Calibri" w:hAnsi="Calibri" w:cs="Calibri"/>
          <w:b/>
          <w:sz w:val="22"/>
          <w:szCs w:val="22"/>
        </w:rPr>
        <w:t xml:space="preserve"> </w:t>
      </w:r>
      <w:r w:rsidRPr="00C863C0">
        <w:rPr>
          <w:rFonts w:ascii="Calibri" w:hAnsi="Calibri" w:cs="Calibri"/>
          <w:sz w:val="22"/>
          <w:szCs w:val="22"/>
        </w:rPr>
        <w:t>tímto čestně prohlašuje, že</w:t>
      </w:r>
    </w:p>
    <w:p w14:paraId="6A49D7AC" w14:textId="77777777" w:rsidR="00C863C0" w:rsidRPr="00C863C0" w:rsidRDefault="00C863C0" w:rsidP="00D1330D">
      <w:pPr>
        <w:widowControl w:val="0"/>
        <w:tabs>
          <w:tab w:val="left" w:pos="851"/>
          <w:tab w:val="left" w:pos="1021"/>
        </w:tabs>
        <w:spacing w:line="240" w:lineRule="atLeast"/>
        <w:ind w:left="567" w:hanging="567"/>
        <w:jc w:val="left"/>
        <w:rPr>
          <w:rFonts w:ascii="Calibri" w:hAnsi="Calibri" w:cs="Calibri"/>
          <w:b/>
          <w:bCs/>
          <w:sz w:val="22"/>
          <w:szCs w:val="22"/>
        </w:rPr>
      </w:pPr>
    </w:p>
    <w:p w14:paraId="2DE3DC38" w14:textId="77777777" w:rsidR="00C863C0" w:rsidRPr="00C863C0" w:rsidRDefault="00C863C0" w:rsidP="00174735">
      <w:pPr>
        <w:widowControl w:val="0"/>
        <w:tabs>
          <w:tab w:val="left" w:pos="851"/>
          <w:tab w:val="left" w:pos="1021"/>
        </w:tabs>
        <w:spacing w:after="120" w:line="240" w:lineRule="atLeast"/>
        <w:ind w:left="567" w:hanging="567"/>
        <w:rPr>
          <w:rFonts w:ascii="Calibri" w:hAnsi="Calibri" w:cs="Calibri"/>
          <w:sz w:val="22"/>
          <w:szCs w:val="22"/>
        </w:rPr>
      </w:pPr>
      <w:r w:rsidRPr="00C863C0">
        <w:rPr>
          <w:rFonts w:ascii="Calibri" w:hAnsi="Calibri" w:cs="Calibri"/>
          <w:sz w:val="22"/>
          <w:szCs w:val="22"/>
        </w:rPr>
        <w:t>a)</w:t>
      </w:r>
      <w:r w:rsidRPr="00C863C0">
        <w:rPr>
          <w:rFonts w:ascii="Calibri" w:hAnsi="Calibri" w:cs="Calibri"/>
          <w:sz w:val="22"/>
          <w:szCs w:val="22"/>
        </w:rPr>
        <w:tab/>
        <w:t>nebyl v zemi svého sídla v posledních 5 letech p</w:t>
      </w:r>
      <w:r w:rsidRPr="00C863C0">
        <w:rPr>
          <w:rFonts w:ascii="Calibri" w:hAnsi="Calibri" w:cs="Calibri" w:hint="eastAsia"/>
          <w:sz w:val="22"/>
          <w:szCs w:val="22"/>
        </w:rPr>
        <w:t>ř</w:t>
      </w:r>
      <w:r w:rsidRPr="00C863C0">
        <w:rPr>
          <w:rFonts w:ascii="Calibri" w:hAnsi="Calibri" w:cs="Calibri"/>
          <w:sz w:val="22"/>
          <w:szCs w:val="22"/>
        </w:rPr>
        <w:t xml:space="preserve">ed zahájením zadávacího </w:t>
      </w:r>
      <w:r w:rsidRPr="00C863C0">
        <w:rPr>
          <w:rFonts w:ascii="Calibri" w:hAnsi="Calibri" w:cs="Calibri" w:hint="eastAsia"/>
          <w:sz w:val="22"/>
          <w:szCs w:val="22"/>
        </w:rPr>
        <w:t>ří</w:t>
      </w:r>
      <w:r w:rsidRPr="00C863C0">
        <w:rPr>
          <w:rFonts w:ascii="Calibri" w:hAnsi="Calibri" w:cs="Calibri"/>
          <w:sz w:val="22"/>
          <w:szCs w:val="22"/>
        </w:rPr>
        <w:t>zení pravomocn</w:t>
      </w:r>
      <w:r w:rsidRPr="00C863C0">
        <w:rPr>
          <w:rFonts w:ascii="Calibri" w:hAnsi="Calibri" w:cs="Calibri" w:hint="eastAsia"/>
          <w:sz w:val="22"/>
          <w:szCs w:val="22"/>
        </w:rPr>
        <w:t>ě</w:t>
      </w:r>
      <w:r w:rsidRPr="00C863C0">
        <w:rPr>
          <w:rFonts w:ascii="Calibri" w:hAnsi="Calibri" w:cs="Calibri"/>
          <w:sz w:val="22"/>
          <w:szCs w:val="22"/>
        </w:rPr>
        <w:t xml:space="preserve"> odsouzen pro trestný </w:t>
      </w:r>
      <w:r w:rsidRPr="00C863C0">
        <w:rPr>
          <w:rFonts w:ascii="Calibri" w:hAnsi="Calibri" w:cs="Calibri" w:hint="eastAsia"/>
          <w:sz w:val="22"/>
          <w:szCs w:val="22"/>
        </w:rPr>
        <w:t>č</w:t>
      </w:r>
      <w:r w:rsidRPr="00C863C0">
        <w:rPr>
          <w:rFonts w:ascii="Calibri" w:hAnsi="Calibri" w:cs="Calibri"/>
          <w:sz w:val="22"/>
          <w:szCs w:val="22"/>
        </w:rPr>
        <w:t>in uvedený v p</w:t>
      </w:r>
      <w:r w:rsidRPr="00C863C0">
        <w:rPr>
          <w:rFonts w:ascii="Calibri" w:hAnsi="Calibri" w:cs="Calibri" w:hint="eastAsia"/>
          <w:sz w:val="22"/>
          <w:szCs w:val="22"/>
        </w:rPr>
        <w:t>ří</w:t>
      </w:r>
      <w:r w:rsidRPr="00C863C0">
        <w:rPr>
          <w:rFonts w:ascii="Calibri" w:hAnsi="Calibri" w:cs="Calibri"/>
          <w:sz w:val="22"/>
          <w:szCs w:val="22"/>
        </w:rPr>
        <w:t xml:space="preserve">loze </w:t>
      </w:r>
      <w:r w:rsidRPr="00C863C0">
        <w:rPr>
          <w:rFonts w:ascii="Calibri" w:hAnsi="Calibri" w:cs="Calibri" w:hint="eastAsia"/>
          <w:sz w:val="22"/>
          <w:szCs w:val="22"/>
        </w:rPr>
        <w:t>č</w:t>
      </w:r>
      <w:r w:rsidRPr="00C863C0">
        <w:rPr>
          <w:rFonts w:ascii="Calibri" w:hAnsi="Calibri" w:cs="Calibri"/>
          <w:sz w:val="22"/>
          <w:szCs w:val="22"/>
        </w:rPr>
        <w:t xml:space="preserve">. 3 k zákonu nebo obdobný trestný </w:t>
      </w:r>
      <w:r w:rsidRPr="00C863C0">
        <w:rPr>
          <w:rFonts w:ascii="Calibri" w:hAnsi="Calibri" w:cs="Calibri" w:hint="eastAsia"/>
          <w:sz w:val="22"/>
          <w:szCs w:val="22"/>
        </w:rPr>
        <w:t>č</w:t>
      </w:r>
      <w:r w:rsidRPr="00C863C0">
        <w:rPr>
          <w:rFonts w:ascii="Calibri" w:hAnsi="Calibri" w:cs="Calibri"/>
          <w:sz w:val="22"/>
          <w:szCs w:val="22"/>
        </w:rPr>
        <w:t xml:space="preserve">in podle právního </w:t>
      </w:r>
      <w:r w:rsidRPr="00C863C0">
        <w:rPr>
          <w:rFonts w:ascii="Calibri" w:hAnsi="Calibri" w:cs="Calibri" w:hint="eastAsia"/>
          <w:sz w:val="22"/>
          <w:szCs w:val="22"/>
        </w:rPr>
        <w:t>řá</w:t>
      </w:r>
      <w:r w:rsidRPr="00C863C0">
        <w:rPr>
          <w:rFonts w:ascii="Calibri" w:hAnsi="Calibri" w:cs="Calibri"/>
          <w:sz w:val="22"/>
          <w:szCs w:val="22"/>
        </w:rPr>
        <w:t>du zem</w:t>
      </w:r>
      <w:r w:rsidRPr="00C863C0">
        <w:rPr>
          <w:rFonts w:ascii="Calibri" w:hAnsi="Calibri" w:cs="Calibri" w:hint="eastAsia"/>
          <w:sz w:val="22"/>
          <w:szCs w:val="22"/>
        </w:rPr>
        <w:t>ě</w:t>
      </w:r>
      <w:r w:rsidRPr="00C863C0">
        <w:rPr>
          <w:rFonts w:ascii="Calibri" w:hAnsi="Calibri" w:cs="Calibri"/>
          <w:sz w:val="22"/>
          <w:szCs w:val="22"/>
        </w:rPr>
        <w:t xml:space="preserve"> sídla dodavatele; k zahlazeným odsouzením se nep</w:t>
      </w:r>
      <w:r w:rsidRPr="00C863C0">
        <w:rPr>
          <w:rFonts w:ascii="Calibri" w:hAnsi="Calibri" w:cs="Calibri" w:hint="eastAsia"/>
          <w:sz w:val="22"/>
          <w:szCs w:val="22"/>
        </w:rPr>
        <w:t>ř</w:t>
      </w:r>
      <w:r w:rsidRPr="00C863C0">
        <w:rPr>
          <w:rFonts w:ascii="Calibri" w:hAnsi="Calibri" w:cs="Calibri"/>
          <w:sz w:val="22"/>
          <w:szCs w:val="22"/>
        </w:rPr>
        <w:t>ihlí</w:t>
      </w:r>
      <w:r w:rsidRPr="00C863C0">
        <w:rPr>
          <w:rFonts w:ascii="Calibri" w:hAnsi="Calibri" w:cs="Calibri" w:hint="eastAsia"/>
          <w:sz w:val="22"/>
          <w:szCs w:val="22"/>
        </w:rPr>
        <w:t>ží</w:t>
      </w:r>
      <w:r w:rsidRPr="00C863C0">
        <w:rPr>
          <w:rFonts w:ascii="Calibri" w:hAnsi="Calibri" w:cs="Calibri"/>
          <w:sz w:val="22"/>
          <w:szCs w:val="22"/>
        </w:rPr>
        <w:t>,</w:t>
      </w:r>
    </w:p>
    <w:p w14:paraId="1984180E" w14:textId="4400A990" w:rsidR="00C863C0" w:rsidRPr="00C863C0" w:rsidRDefault="00C863C0" w:rsidP="00174735">
      <w:pPr>
        <w:widowControl w:val="0"/>
        <w:tabs>
          <w:tab w:val="left" w:pos="851"/>
          <w:tab w:val="left" w:pos="1021"/>
        </w:tabs>
        <w:spacing w:after="120" w:line="240" w:lineRule="atLeast"/>
        <w:ind w:left="567" w:hanging="567"/>
        <w:rPr>
          <w:rFonts w:ascii="Calibri" w:hAnsi="Calibri" w:cs="Calibri"/>
          <w:sz w:val="22"/>
          <w:szCs w:val="22"/>
        </w:rPr>
      </w:pPr>
      <w:r w:rsidRPr="00C863C0">
        <w:rPr>
          <w:rFonts w:ascii="Calibri" w:hAnsi="Calibri" w:cs="Calibri"/>
          <w:sz w:val="22"/>
          <w:szCs w:val="22"/>
        </w:rPr>
        <w:t>b)</w:t>
      </w:r>
      <w:r w:rsidRPr="00C863C0">
        <w:rPr>
          <w:rFonts w:ascii="Calibri" w:hAnsi="Calibri" w:cs="Calibri"/>
          <w:sz w:val="22"/>
          <w:szCs w:val="22"/>
        </w:rPr>
        <w:tab/>
        <w:t xml:space="preserve">nemá v </w:t>
      </w:r>
      <w:r w:rsidRPr="00C863C0">
        <w:rPr>
          <w:rFonts w:ascii="Calibri" w:hAnsi="Calibri" w:cs="Calibri" w:hint="eastAsia"/>
          <w:sz w:val="22"/>
          <w:szCs w:val="22"/>
        </w:rPr>
        <w:t>Č</w:t>
      </w:r>
      <w:r w:rsidRPr="00C863C0">
        <w:rPr>
          <w:rFonts w:ascii="Calibri" w:hAnsi="Calibri" w:cs="Calibri"/>
          <w:sz w:val="22"/>
          <w:szCs w:val="22"/>
        </w:rPr>
        <w:t>eské republice nebo v zemi svého sídla v evidenci daní zachycen splatný da</w:t>
      </w:r>
      <w:r w:rsidRPr="00C863C0">
        <w:rPr>
          <w:rFonts w:ascii="Calibri" w:hAnsi="Calibri" w:cs="Calibri" w:hint="eastAsia"/>
          <w:sz w:val="22"/>
          <w:szCs w:val="22"/>
        </w:rPr>
        <w:t>ň</w:t>
      </w:r>
      <w:r w:rsidRPr="00C863C0">
        <w:rPr>
          <w:rFonts w:ascii="Calibri" w:hAnsi="Calibri" w:cs="Calibri"/>
          <w:sz w:val="22"/>
          <w:szCs w:val="22"/>
        </w:rPr>
        <w:t>ový nedoplatek,</w:t>
      </w:r>
      <w:r w:rsidR="0083402D">
        <w:rPr>
          <w:rFonts w:ascii="Calibri" w:hAnsi="Calibri" w:cs="Calibri"/>
          <w:sz w:val="22"/>
          <w:szCs w:val="22"/>
        </w:rPr>
        <w:t xml:space="preserve"> a to ani na spotřební dani,</w:t>
      </w:r>
    </w:p>
    <w:p w14:paraId="7B9B7E0A" w14:textId="77777777" w:rsidR="00C863C0" w:rsidRPr="00C863C0" w:rsidRDefault="00C863C0" w:rsidP="00174735">
      <w:pPr>
        <w:widowControl w:val="0"/>
        <w:tabs>
          <w:tab w:val="left" w:pos="851"/>
          <w:tab w:val="left" w:pos="1021"/>
        </w:tabs>
        <w:spacing w:after="120" w:line="240" w:lineRule="atLeast"/>
        <w:ind w:left="567" w:hanging="567"/>
        <w:rPr>
          <w:rFonts w:ascii="Calibri" w:hAnsi="Calibri" w:cs="Calibri"/>
          <w:sz w:val="22"/>
          <w:szCs w:val="22"/>
        </w:rPr>
      </w:pPr>
      <w:r w:rsidRPr="00C863C0">
        <w:rPr>
          <w:rFonts w:ascii="Calibri" w:hAnsi="Calibri" w:cs="Calibri"/>
          <w:sz w:val="22"/>
          <w:szCs w:val="22"/>
        </w:rPr>
        <w:t>c)</w:t>
      </w:r>
      <w:r w:rsidRPr="00C863C0">
        <w:rPr>
          <w:rFonts w:ascii="Calibri" w:hAnsi="Calibri" w:cs="Calibri"/>
          <w:sz w:val="22"/>
          <w:szCs w:val="22"/>
        </w:rPr>
        <w:tab/>
        <w:t xml:space="preserve">nemá v </w:t>
      </w:r>
      <w:r w:rsidRPr="00C863C0">
        <w:rPr>
          <w:rFonts w:ascii="Calibri" w:hAnsi="Calibri" w:cs="Calibri" w:hint="eastAsia"/>
          <w:sz w:val="22"/>
          <w:szCs w:val="22"/>
        </w:rPr>
        <w:t>Č</w:t>
      </w:r>
      <w:r w:rsidRPr="00C863C0">
        <w:rPr>
          <w:rFonts w:ascii="Calibri" w:hAnsi="Calibri" w:cs="Calibri"/>
          <w:sz w:val="22"/>
          <w:szCs w:val="22"/>
        </w:rPr>
        <w:t>eské republice nebo v zemi svého sídla splatný nedoplatek na pojistném nebo na penále na ve</w:t>
      </w:r>
      <w:r w:rsidRPr="00C863C0">
        <w:rPr>
          <w:rFonts w:ascii="Calibri" w:hAnsi="Calibri" w:cs="Calibri" w:hint="eastAsia"/>
          <w:sz w:val="22"/>
          <w:szCs w:val="22"/>
        </w:rPr>
        <w:t>ř</w:t>
      </w:r>
      <w:r w:rsidRPr="00C863C0">
        <w:rPr>
          <w:rFonts w:ascii="Calibri" w:hAnsi="Calibri" w:cs="Calibri"/>
          <w:sz w:val="22"/>
          <w:szCs w:val="22"/>
        </w:rPr>
        <w:t>ejné zdravotní pojišt</w:t>
      </w:r>
      <w:r w:rsidRPr="00C863C0">
        <w:rPr>
          <w:rFonts w:ascii="Calibri" w:hAnsi="Calibri" w:cs="Calibri" w:hint="eastAsia"/>
          <w:sz w:val="22"/>
          <w:szCs w:val="22"/>
        </w:rPr>
        <w:t>ě</w:t>
      </w:r>
      <w:r w:rsidRPr="00C863C0">
        <w:rPr>
          <w:rFonts w:ascii="Calibri" w:hAnsi="Calibri" w:cs="Calibri"/>
          <w:sz w:val="22"/>
          <w:szCs w:val="22"/>
        </w:rPr>
        <w:t>ní,</w:t>
      </w:r>
    </w:p>
    <w:p w14:paraId="173F453D" w14:textId="77777777" w:rsidR="00C863C0" w:rsidRPr="00C863C0" w:rsidRDefault="00C863C0" w:rsidP="00174735">
      <w:pPr>
        <w:widowControl w:val="0"/>
        <w:tabs>
          <w:tab w:val="left" w:pos="851"/>
          <w:tab w:val="left" w:pos="1021"/>
        </w:tabs>
        <w:spacing w:after="120" w:line="240" w:lineRule="atLeast"/>
        <w:ind w:left="567" w:hanging="567"/>
        <w:rPr>
          <w:rFonts w:ascii="Calibri" w:hAnsi="Calibri" w:cs="Calibri"/>
          <w:sz w:val="22"/>
          <w:szCs w:val="22"/>
        </w:rPr>
      </w:pPr>
      <w:r w:rsidRPr="00C863C0">
        <w:rPr>
          <w:rFonts w:ascii="Calibri" w:hAnsi="Calibri" w:cs="Calibri"/>
          <w:sz w:val="22"/>
          <w:szCs w:val="22"/>
        </w:rPr>
        <w:t xml:space="preserve"> d)</w:t>
      </w:r>
      <w:r w:rsidRPr="00C863C0">
        <w:rPr>
          <w:rFonts w:ascii="Calibri" w:hAnsi="Calibri" w:cs="Calibri"/>
          <w:sz w:val="22"/>
          <w:szCs w:val="22"/>
        </w:rPr>
        <w:tab/>
        <w:t xml:space="preserve">nemá v </w:t>
      </w:r>
      <w:r w:rsidRPr="00C863C0">
        <w:rPr>
          <w:rFonts w:ascii="Calibri" w:hAnsi="Calibri" w:cs="Calibri" w:hint="eastAsia"/>
          <w:sz w:val="22"/>
          <w:szCs w:val="22"/>
        </w:rPr>
        <w:t>Č</w:t>
      </w:r>
      <w:r w:rsidRPr="00C863C0">
        <w:rPr>
          <w:rFonts w:ascii="Calibri" w:hAnsi="Calibri" w:cs="Calibri"/>
          <w:sz w:val="22"/>
          <w:szCs w:val="22"/>
        </w:rPr>
        <w:t>eské republice nebo v zemi svého sídla splatný nedoplatek na pojistném nebo na penále na sociální zabezpe</w:t>
      </w:r>
      <w:r w:rsidRPr="00C863C0">
        <w:rPr>
          <w:rFonts w:ascii="Calibri" w:hAnsi="Calibri" w:cs="Calibri" w:hint="eastAsia"/>
          <w:sz w:val="22"/>
          <w:szCs w:val="22"/>
        </w:rPr>
        <w:t>č</w:t>
      </w:r>
      <w:r w:rsidRPr="00C863C0">
        <w:rPr>
          <w:rFonts w:ascii="Calibri" w:hAnsi="Calibri" w:cs="Calibri"/>
          <w:sz w:val="22"/>
          <w:szCs w:val="22"/>
        </w:rPr>
        <w:t>ení a p</w:t>
      </w:r>
      <w:r w:rsidRPr="00C863C0">
        <w:rPr>
          <w:rFonts w:ascii="Calibri" w:hAnsi="Calibri" w:cs="Calibri" w:hint="eastAsia"/>
          <w:sz w:val="22"/>
          <w:szCs w:val="22"/>
        </w:rPr>
        <w:t>ří</w:t>
      </w:r>
      <w:r w:rsidRPr="00C863C0">
        <w:rPr>
          <w:rFonts w:ascii="Calibri" w:hAnsi="Calibri" w:cs="Calibri"/>
          <w:sz w:val="22"/>
          <w:szCs w:val="22"/>
        </w:rPr>
        <w:t>sp</w:t>
      </w:r>
      <w:r w:rsidRPr="00C863C0">
        <w:rPr>
          <w:rFonts w:ascii="Calibri" w:hAnsi="Calibri" w:cs="Calibri" w:hint="eastAsia"/>
          <w:sz w:val="22"/>
          <w:szCs w:val="22"/>
        </w:rPr>
        <w:t>ě</w:t>
      </w:r>
      <w:r w:rsidRPr="00C863C0">
        <w:rPr>
          <w:rFonts w:ascii="Calibri" w:hAnsi="Calibri" w:cs="Calibri"/>
          <w:sz w:val="22"/>
          <w:szCs w:val="22"/>
        </w:rPr>
        <w:t>vku na státní politiku zam</w:t>
      </w:r>
      <w:r w:rsidRPr="00C863C0">
        <w:rPr>
          <w:rFonts w:ascii="Calibri" w:hAnsi="Calibri" w:cs="Calibri" w:hint="eastAsia"/>
          <w:sz w:val="22"/>
          <w:szCs w:val="22"/>
        </w:rPr>
        <w:t>ě</w:t>
      </w:r>
      <w:r w:rsidRPr="00C863C0">
        <w:rPr>
          <w:rFonts w:ascii="Calibri" w:hAnsi="Calibri" w:cs="Calibri"/>
          <w:sz w:val="22"/>
          <w:szCs w:val="22"/>
        </w:rPr>
        <w:t>stnanosti,</w:t>
      </w:r>
    </w:p>
    <w:p w14:paraId="714FF585" w14:textId="77777777" w:rsidR="00C863C0" w:rsidRPr="00C863C0" w:rsidRDefault="00C863C0" w:rsidP="00174735">
      <w:pPr>
        <w:widowControl w:val="0"/>
        <w:tabs>
          <w:tab w:val="left" w:pos="851"/>
          <w:tab w:val="left" w:pos="1021"/>
        </w:tabs>
        <w:spacing w:after="120" w:line="240" w:lineRule="atLeast"/>
        <w:ind w:left="567" w:hanging="567"/>
        <w:rPr>
          <w:rFonts w:ascii="Calibri" w:hAnsi="Calibri" w:cs="Calibri"/>
          <w:sz w:val="22"/>
          <w:szCs w:val="22"/>
          <w:highlight w:val="red"/>
        </w:rPr>
      </w:pPr>
      <w:r w:rsidRPr="00C863C0">
        <w:rPr>
          <w:rFonts w:ascii="Calibri" w:hAnsi="Calibri" w:cs="Calibri"/>
          <w:sz w:val="22"/>
          <w:szCs w:val="22"/>
        </w:rPr>
        <w:t xml:space="preserve"> e)</w:t>
      </w:r>
      <w:r w:rsidRPr="00C863C0">
        <w:rPr>
          <w:rFonts w:ascii="Calibri" w:hAnsi="Calibri" w:cs="Calibri"/>
          <w:sz w:val="22"/>
          <w:szCs w:val="22"/>
        </w:rPr>
        <w:tab/>
        <w:t>není v likvidaci, nebylo proti n</w:t>
      </w:r>
      <w:r w:rsidRPr="00C863C0">
        <w:rPr>
          <w:rFonts w:ascii="Calibri" w:hAnsi="Calibri" w:cs="Calibri" w:hint="eastAsia"/>
          <w:sz w:val="22"/>
          <w:szCs w:val="22"/>
        </w:rPr>
        <w:t>ě</w:t>
      </w:r>
      <w:r w:rsidRPr="00C863C0">
        <w:rPr>
          <w:rFonts w:ascii="Calibri" w:hAnsi="Calibri" w:cs="Calibri"/>
          <w:sz w:val="22"/>
          <w:szCs w:val="22"/>
        </w:rPr>
        <w:t>mu vydáno rozhodnutí o úpadku, nebyla v</w:t>
      </w:r>
      <w:r w:rsidRPr="00C863C0">
        <w:rPr>
          <w:rFonts w:ascii="Calibri" w:hAnsi="Calibri" w:cs="Calibri" w:hint="eastAsia"/>
          <w:sz w:val="22"/>
          <w:szCs w:val="22"/>
        </w:rPr>
        <w:t>ůč</w:t>
      </w:r>
      <w:r w:rsidRPr="00C863C0">
        <w:rPr>
          <w:rFonts w:ascii="Calibri" w:hAnsi="Calibri" w:cs="Calibri"/>
          <w:sz w:val="22"/>
          <w:szCs w:val="22"/>
        </w:rPr>
        <w:t>i n</w:t>
      </w:r>
      <w:r w:rsidRPr="00C863C0">
        <w:rPr>
          <w:rFonts w:ascii="Calibri" w:hAnsi="Calibri" w:cs="Calibri" w:hint="eastAsia"/>
          <w:sz w:val="22"/>
          <w:szCs w:val="22"/>
        </w:rPr>
        <w:t>ě</w:t>
      </w:r>
      <w:r w:rsidRPr="00C863C0">
        <w:rPr>
          <w:rFonts w:ascii="Calibri" w:hAnsi="Calibri" w:cs="Calibri"/>
          <w:sz w:val="22"/>
          <w:szCs w:val="22"/>
        </w:rPr>
        <w:t>mu na</w:t>
      </w:r>
      <w:r w:rsidRPr="00C863C0">
        <w:rPr>
          <w:rFonts w:ascii="Calibri" w:hAnsi="Calibri" w:cs="Calibri" w:hint="eastAsia"/>
          <w:sz w:val="22"/>
          <w:szCs w:val="22"/>
        </w:rPr>
        <w:t>ří</w:t>
      </w:r>
      <w:r w:rsidRPr="00C863C0">
        <w:rPr>
          <w:rFonts w:ascii="Calibri" w:hAnsi="Calibri" w:cs="Calibri"/>
          <w:sz w:val="22"/>
          <w:szCs w:val="22"/>
        </w:rPr>
        <w:t>zena nucená správa podle jiného právního p</w:t>
      </w:r>
      <w:r w:rsidRPr="00C863C0">
        <w:rPr>
          <w:rFonts w:ascii="Calibri" w:hAnsi="Calibri" w:cs="Calibri" w:hint="eastAsia"/>
          <w:sz w:val="22"/>
          <w:szCs w:val="22"/>
        </w:rPr>
        <w:t>ř</w:t>
      </w:r>
      <w:r w:rsidRPr="00C863C0">
        <w:rPr>
          <w:rFonts w:ascii="Calibri" w:hAnsi="Calibri" w:cs="Calibri"/>
          <w:sz w:val="22"/>
          <w:szCs w:val="22"/>
        </w:rPr>
        <w:t xml:space="preserve">edpisu nebo v obdobné situaci podle právního </w:t>
      </w:r>
      <w:r w:rsidRPr="00C863C0">
        <w:rPr>
          <w:rFonts w:ascii="Calibri" w:hAnsi="Calibri" w:cs="Calibri" w:hint="eastAsia"/>
          <w:sz w:val="22"/>
          <w:szCs w:val="22"/>
        </w:rPr>
        <w:t>řá</w:t>
      </w:r>
      <w:r w:rsidRPr="00C863C0">
        <w:rPr>
          <w:rFonts w:ascii="Calibri" w:hAnsi="Calibri" w:cs="Calibri"/>
          <w:sz w:val="22"/>
          <w:szCs w:val="22"/>
        </w:rPr>
        <w:t>du zem</w:t>
      </w:r>
      <w:r w:rsidRPr="00C863C0">
        <w:rPr>
          <w:rFonts w:ascii="Calibri" w:hAnsi="Calibri" w:cs="Calibri" w:hint="eastAsia"/>
          <w:sz w:val="22"/>
          <w:szCs w:val="22"/>
        </w:rPr>
        <w:t>ě</w:t>
      </w:r>
      <w:r w:rsidRPr="00C863C0">
        <w:rPr>
          <w:rFonts w:ascii="Calibri" w:hAnsi="Calibri" w:cs="Calibri"/>
          <w:sz w:val="22"/>
          <w:szCs w:val="22"/>
        </w:rPr>
        <w:t xml:space="preserve"> sídla dodavatele.</w:t>
      </w:r>
    </w:p>
    <w:p w14:paraId="238AF0A5" w14:textId="77777777" w:rsidR="00C863C0" w:rsidRPr="00C863C0" w:rsidRDefault="00C863C0" w:rsidP="00D1330D">
      <w:pPr>
        <w:widowControl w:val="0"/>
        <w:tabs>
          <w:tab w:val="left" w:pos="851"/>
          <w:tab w:val="left" w:pos="1021"/>
        </w:tabs>
        <w:spacing w:line="240" w:lineRule="atLeast"/>
        <w:jc w:val="left"/>
        <w:rPr>
          <w:rFonts w:ascii="Calibri" w:hAnsi="Calibri" w:cs="Calibri"/>
          <w:sz w:val="22"/>
          <w:szCs w:val="22"/>
        </w:rPr>
      </w:pPr>
    </w:p>
    <w:p w14:paraId="243EB133" w14:textId="1EEACC7D" w:rsidR="00C863C0" w:rsidRPr="00C863C0" w:rsidRDefault="00174735" w:rsidP="00D1330D">
      <w:pPr>
        <w:widowControl w:val="0"/>
        <w:tabs>
          <w:tab w:val="left" w:pos="851"/>
          <w:tab w:val="left" w:pos="1021"/>
        </w:tabs>
        <w:spacing w:line="240" w:lineRule="atLeast"/>
        <w:jc w:val="left"/>
        <w:rPr>
          <w:rFonts w:ascii="Calibri" w:hAnsi="Calibri" w:cs="Calibri"/>
          <w:sz w:val="22"/>
          <w:szCs w:val="22"/>
        </w:rPr>
      </w:pPr>
      <w:r w:rsidRPr="00FB24EF">
        <w:rPr>
          <w:rFonts w:ascii="Calibri" w:hAnsi="Calibri" w:cs="Calibri"/>
          <w:sz w:val="22"/>
          <w:szCs w:val="22"/>
          <w:highlight w:val="green"/>
        </w:rPr>
        <w:t xml:space="preserve">V ……………………………… dne ………………… </w:t>
      </w:r>
      <w:r w:rsidR="00712A36">
        <w:rPr>
          <w:rFonts w:ascii="Calibri" w:hAnsi="Calibri" w:cs="Calibri"/>
          <w:sz w:val="22"/>
          <w:szCs w:val="22"/>
          <w:highlight w:val="green"/>
        </w:rPr>
        <w:t>2024</w:t>
      </w:r>
    </w:p>
    <w:p w14:paraId="1420C167" w14:textId="77777777" w:rsidR="00C863C0" w:rsidRPr="00C863C0" w:rsidRDefault="00C863C0" w:rsidP="00D1330D">
      <w:pPr>
        <w:widowControl w:val="0"/>
        <w:tabs>
          <w:tab w:val="left" w:pos="851"/>
          <w:tab w:val="left" w:pos="1021"/>
        </w:tabs>
        <w:spacing w:line="240" w:lineRule="atLeast"/>
        <w:jc w:val="right"/>
        <w:rPr>
          <w:rFonts w:ascii="Calibri" w:hAnsi="Calibri" w:cs="Calibri"/>
          <w:sz w:val="22"/>
          <w:szCs w:val="22"/>
        </w:rPr>
      </w:pPr>
      <w:r w:rsidRPr="00C863C0">
        <w:rPr>
          <w:rFonts w:ascii="Calibri" w:hAnsi="Calibri" w:cs="Calibri"/>
          <w:sz w:val="22"/>
          <w:szCs w:val="22"/>
        </w:rPr>
        <w:t>…………………………………………………………</w:t>
      </w:r>
    </w:p>
    <w:p w14:paraId="47A85805" w14:textId="77777777" w:rsidR="00C863C0" w:rsidRPr="00C863C0" w:rsidRDefault="00C863C0" w:rsidP="00D1330D">
      <w:pPr>
        <w:widowControl w:val="0"/>
        <w:tabs>
          <w:tab w:val="left" w:pos="851"/>
          <w:tab w:val="left" w:pos="1021"/>
        </w:tabs>
        <w:spacing w:line="240" w:lineRule="atLeast"/>
        <w:jc w:val="right"/>
        <w:rPr>
          <w:rFonts w:ascii="Calibri" w:hAnsi="Calibri" w:cs="Calibri"/>
          <w:sz w:val="22"/>
          <w:szCs w:val="22"/>
          <w:highlight w:val="green"/>
        </w:rPr>
      </w:pPr>
      <w:r w:rsidRPr="00C863C0">
        <w:rPr>
          <w:rFonts w:ascii="Calibri" w:hAnsi="Calibri" w:cs="Calibri"/>
          <w:sz w:val="22"/>
          <w:szCs w:val="22"/>
          <w:highlight w:val="green"/>
        </w:rPr>
        <w:t>Identifikace a podpis</w:t>
      </w:r>
    </w:p>
    <w:p w14:paraId="20459C39" w14:textId="77777777" w:rsidR="00C863C0" w:rsidRPr="00C863C0" w:rsidRDefault="00C863C0" w:rsidP="00D1330D">
      <w:pPr>
        <w:widowControl w:val="0"/>
        <w:tabs>
          <w:tab w:val="left" w:pos="851"/>
          <w:tab w:val="left" w:pos="1021"/>
        </w:tabs>
        <w:spacing w:line="240" w:lineRule="atLeast"/>
        <w:jc w:val="right"/>
        <w:rPr>
          <w:rFonts w:ascii="Calibri" w:hAnsi="Calibri" w:cs="Calibri"/>
          <w:sz w:val="22"/>
          <w:szCs w:val="22"/>
        </w:rPr>
      </w:pPr>
      <w:r w:rsidRPr="00C863C0">
        <w:rPr>
          <w:rFonts w:ascii="Calibri" w:hAnsi="Calibri" w:cs="Calibri"/>
          <w:sz w:val="22"/>
          <w:szCs w:val="22"/>
          <w:highlight w:val="green"/>
        </w:rPr>
        <w:t>oprávněné osoby dodavatele</w:t>
      </w:r>
    </w:p>
    <w:p w14:paraId="4E2C2511" w14:textId="77777777" w:rsidR="00AE4590" w:rsidRPr="00AE4590" w:rsidRDefault="00AE4590" w:rsidP="00AE4590">
      <w:pPr>
        <w:spacing w:before="120" w:line="240" w:lineRule="auto"/>
        <w:ind w:left="-284" w:right="-144"/>
        <w:jc w:val="center"/>
        <w:outlineLvl w:val="0"/>
        <w:rPr>
          <w:rFonts w:ascii="Calibri" w:hAnsi="Calibri" w:cs="Calibri"/>
          <w:b/>
          <w:bCs/>
          <w:caps/>
          <w:kern w:val="32"/>
          <w:sz w:val="44"/>
          <w:szCs w:val="44"/>
        </w:rPr>
      </w:pPr>
      <w:r w:rsidRPr="00AE4590">
        <w:rPr>
          <w:rFonts w:ascii="Calibri" w:hAnsi="Calibri" w:cs="Calibri"/>
          <w:b/>
          <w:bCs/>
          <w:caps/>
          <w:kern w:val="32"/>
          <w:sz w:val="44"/>
          <w:szCs w:val="44"/>
        </w:rPr>
        <w:lastRenderedPageBreak/>
        <w:t>Čestné prohlášení – seznam stavebních prací</w:t>
      </w:r>
    </w:p>
    <w:p w14:paraId="0E96EBB3" w14:textId="77777777" w:rsidR="00AE4590" w:rsidRPr="00AE4590" w:rsidRDefault="00AE4590" w:rsidP="00AE4590">
      <w:pPr>
        <w:spacing w:line="240" w:lineRule="auto"/>
        <w:jc w:val="center"/>
        <w:rPr>
          <w:rFonts w:ascii="Calibri" w:hAnsi="Calibri" w:cs="Calibri"/>
          <w:b/>
          <w:bCs/>
          <w:sz w:val="36"/>
          <w:szCs w:val="36"/>
        </w:rPr>
      </w:pPr>
    </w:p>
    <w:p w14:paraId="2106ACD3" w14:textId="77777777" w:rsidR="00712A36" w:rsidRPr="00C24A4B" w:rsidRDefault="00712A36" w:rsidP="00712A36">
      <w:pPr>
        <w:spacing w:line="240" w:lineRule="atLeast"/>
        <w:jc w:val="center"/>
        <w:rPr>
          <w:rFonts w:ascii="Calibri" w:hAnsi="Calibri" w:cs="Calibri"/>
          <w:b/>
          <w:sz w:val="36"/>
          <w:szCs w:val="36"/>
        </w:rPr>
      </w:pPr>
      <w:r w:rsidRPr="00F37A3F">
        <w:rPr>
          <w:rFonts w:ascii="Calibri" w:hAnsi="Calibri" w:cs="Calibri"/>
          <w:b/>
          <w:bCs/>
          <w:sz w:val="36"/>
          <w:szCs w:val="36"/>
        </w:rPr>
        <w:t xml:space="preserve">„Stavební úpravy chodníků na ul. Odbojářů, Nerudova, </w:t>
      </w:r>
      <w:proofErr w:type="spellStart"/>
      <w:r w:rsidRPr="00F37A3F">
        <w:rPr>
          <w:rFonts w:ascii="Calibri" w:hAnsi="Calibri" w:cs="Calibri"/>
          <w:b/>
          <w:bCs/>
          <w:sz w:val="36"/>
          <w:szCs w:val="36"/>
        </w:rPr>
        <w:t>Syrovická</w:t>
      </w:r>
      <w:proofErr w:type="spellEnd"/>
      <w:r w:rsidRPr="00F37A3F">
        <w:rPr>
          <w:rFonts w:ascii="Calibri" w:hAnsi="Calibri" w:cs="Calibri"/>
          <w:b/>
          <w:bCs/>
          <w:sz w:val="36"/>
          <w:szCs w:val="36"/>
        </w:rPr>
        <w:t>, Šafaříkova“</w:t>
      </w:r>
    </w:p>
    <w:p w14:paraId="560E9131" w14:textId="77777777" w:rsidR="00AE4590" w:rsidRPr="00C24A4B" w:rsidRDefault="00AE4590" w:rsidP="00AE4590">
      <w:pPr>
        <w:spacing w:line="240" w:lineRule="atLeast"/>
        <w:jc w:val="center"/>
        <w:rPr>
          <w:rFonts w:ascii="Calibri" w:hAnsi="Calibri" w:cs="Calibri"/>
          <w:sz w:val="36"/>
          <w:szCs w:val="36"/>
        </w:rPr>
      </w:pPr>
    </w:p>
    <w:p w14:paraId="07E4D5CD" w14:textId="77777777" w:rsidR="00AE4590" w:rsidRPr="00174735" w:rsidRDefault="00AE4590" w:rsidP="00AE4590">
      <w:pPr>
        <w:spacing w:line="240" w:lineRule="auto"/>
        <w:jc w:val="center"/>
        <w:rPr>
          <w:rFonts w:ascii="Calibri" w:hAnsi="Calibri" w:cs="Calibri"/>
          <w:sz w:val="22"/>
          <w:szCs w:val="22"/>
        </w:rPr>
      </w:pPr>
      <w:r w:rsidRPr="00174735">
        <w:rPr>
          <w:rFonts w:ascii="Calibri" w:hAnsi="Calibri" w:cs="Calibri"/>
          <w:sz w:val="22"/>
          <w:szCs w:val="22"/>
        </w:rPr>
        <w:t xml:space="preserve">dle </w:t>
      </w:r>
      <w:r>
        <w:rPr>
          <w:rFonts w:ascii="Calibri" w:hAnsi="Calibri" w:cs="Calibri"/>
          <w:sz w:val="22"/>
          <w:szCs w:val="22"/>
        </w:rPr>
        <w:t>s</w:t>
      </w:r>
      <w:r w:rsidRPr="00174735">
        <w:rPr>
          <w:rFonts w:ascii="Calibri" w:hAnsi="Calibri"/>
          <w:sz w:val="22"/>
          <w:szCs w:val="22"/>
        </w:rPr>
        <w:t xml:space="preserve">měrnice </w:t>
      </w:r>
      <w:r>
        <w:rPr>
          <w:rFonts w:ascii="Calibri" w:hAnsi="Calibri"/>
          <w:sz w:val="22"/>
          <w:szCs w:val="22"/>
        </w:rPr>
        <w:t>m</w:t>
      </w:r>
      <w:r w:rsidRPr="00174735">
        <w:rPr>
          <w:rFonts w:ascii="Calibri" w:hAnsi="Calibri"/>
          <w:sz w:val="22"/>
          <w:szCs w:val="22"/>
        </w:rPr>
        <w:t xml:space="preserve">ěsta Rajhrad č. </w:t>
      </w:r>
      <w:r>
        <w:rPr>
          <w:rFonts w:ascii="Calibri" w:hAnsi="Calibri"/>
          <w:sz w:val="22"/>
          <w:szCs w:val="22"/>
        </w:rPr>
        <w:t>1/2019,</w:t>
      </w:r>
      <w:r w:rsidRPr="00174735">
        <w:rPr>
          <w:rFonts w:ascii="Calibri" w:hAnsi="Calibri"/>
          <w:sz w:val="22"/>
          <w:szCs w:val="22"/>
        </w:rPr>
        <w:t xml:space="preserve"> o zadávání veřejných zakázek malého rozsahu (dále jen „směrnice“)</w:t>
      </w:r>
      <w:r w:rsidRPr="00174735">
        <w:rPr>
          <w:rFonts w:ascii="Calibri" w:hAnsi="Calibri" w:cs="Calibri"/>
          <w:sz w:val="22"/>
          <w:szCs w:val="22"/>
        </w:rPr>
        <w:t xml:space="preserve"> a v souladu se zákonem č. 134/2016 Sb., o zadávání veřejných zakázek, ve znění pozdějších předpisů (dále jen „zákon“)</w:t>
      </w:r>
    </w:p>
    <w:p w14:paraId="70EADA82" w14:textId="77777777" w:rsidR="00AE4590" w:rsidRPr="00174735" w:rsidRDefault="00AE4590" w:rsidP="00AE4590">
      <w:pPr>
        <w:spacing w:line="240" w:lineRule="auto"/>
        <w:rPr>
          <w:rFonts w:ascii="Calibri" w:hAnsi="Calibri" w:cs="Calibri"/>
          <w:sz w:val="22"/>
          <w:szCs w:val="22"/>
        </w:rPr>
      </w:pPr>
    </w:p>
    <w:p w14:paraId="7CCDA08A" w14:textId="77777777" w:rsidR="00AE4590" w:rsidRPr="00174735" w:rsidRDefault="00AE4590" w:rsidP="00AE4590">
      <w:pPr>
        <w:spacing w:line="240" w:lineRule="auto"/>
        <w:jc w:val="center"/>
        <w:rPr>
          <w:rFonts w:ascii="Calibri" w:hAnsi="Calibri" w:cs="Calibri"/>
          <w:b/>
          <w:sz w:val="22"/>
          <w:szCs w:val="22"/>
        </w:rPr>
      </w:pPr>
      <w:r w:rsidRPr="00174735">
        <w:rPr>
          <w:rFonts w:ascii="Calibri" w:hAnsi="Calibri" w:cs="Calibri"/>
          <w:b/>
          <w:sz w:val="22"/>
          <w:szCs w:val="22"/>
        </w:rPr>
        <w:t>veřejná zakázka malého rozsahu na stavební práce</w:t>
      </w:r>
    </w:p>
    <w:p w14:paraId="7CB54608" w14:textId="77777777" w:rsidR="00AE4590" w:rsidRPr="00C863C0" w:rsidRDefault="00AE4590" w:rsidP="00AE4590">
      <w:pPr>
        <w:overflowPunct w:val="0"/>
        <w:autoSpaceDE w:val="0"/>
        <w:autoSpaceDN w:val="0"/>
        <w:adjustRightInd w:val="0"/>
        <w:spacing w:before="360" w:line="240" w:lineRule="atLeast"/>
        <w:jc w:val="left"/>
        <w:textAlignment w:val="baseline"/>
        <w:rPr>
          <w:rFonts w:ascii="Calibri" w:hAnsi="Calibri" w:cs="Calibri"/>
          <w:i/>
          <w:sz w:val="22"/>
          <w:szCs w:val="22"/>
        </w:rPr>
      </w:pPr>
      <w:r w:rsidRPr="00C863C0">
        <w:rPr>
          <w:rFonts w:ascii="Calibri" w:hAnsi="Calibri" w:cs="Calibri"/>
          <w:b/>
          <w:bCs/>
          <w:sz w:val="22"/>
          <w:szCs w:val="22"/>
        </w:rPr>
        <w:t xml:space="preserve">Identifikační údaje – </w:t>
      </w:r>
      <w:r w:rsidRPr="00C863C0">
        <w:rPr>
          <w:rFonts w:ascii="Calibri" w:hAnsi="Calibri" w:cs="Calibri"/>
          <w:i/>
          <w:sz w:val="22"/>
          <w:szCs w:val="22"/>
        </w:rPr>
        <w:t>dodavatel vyplní níže uvedenou tabulku údaji platnými ke dni podání nabídky</w:t>
      </w:r>
    </w:p>
    <w:p w14:paraId="514C95CB" w14:textId="77777777" w:rsidR="00AE4590" w:rsidRPr="00C863C0" w:rsidRDefault="00AE4590" w:rsidP="00AE4590">
      <w:pPr>
        <w:overflowPunct w:val="0"/>
        <w:autoSpaceDE w:val="0"/>
        <w:autoSpaceDN w:val="0"/>
        <w:adjustRightInd w:val="0"/>
        <w:spacing w:line="240" w:lineRule="atLeast"/>
        <w:jc w:val="left"/>
        <w:textAlignment w:val="baseline"/>
        <w:rPr>
          <w:rFonts w:ascii="Calibri" w:hAnsi="Calibri" w:cs="Calibri"/>
          <w:i/>
          <w:sz w:val="22"/>
          <w:szCs w:val="22"/>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gridCol w:w="3118"/>
        <w:gridCol w:w="3119"/>
      </w:tblGrid>
      <w:tr w:rsidR="00AE4590" w:rsidRPr="00C863C0" w14:paraId="729AF287" w14:textId="77777777" w:rsidTr="00AE4590">
        <w:trPr>
          <w:trHeight w:val="537"/>
        </w:trPr>
        <w:tc>
          <w:tcPr>
            <w:tcW w:w="2977" w:type="dxa"/>
            <w:vAlign w:val="center"/>
          </w:tcPr>
          <w:p w14:paraId="021B7460" w14:textId="77777777" w:rsidR="00AE4590" w:rsidRPr="00C863C0" w:rsidRDefault="00AE4590" w:rsidP="00AE4590">
            <w:pPr>
              <w:spacing w:line="240" w:lineRule="atLeast"/>
              <w:jc w:val="left"/>
              <w:rPr>
                <w:rFonts w:ascii="Calibri" w:hAnsi="Calibri" w:cs="Calibri"/>
                <w:b/>
                <w:sz w:val="22"/>
              </w:rPr>
            </w:pPr>
            <w:r w:rsidRPr="00C863C0">
              <w:rPr>
                <w:rFonts w:ascii="Calibri" w:hAnsi="Calibri" w:cs="Calibri"/>
                <w:b/>
                <w:sz w:val="22"/>
                <w:szCs w:val="22"/>
              </w:rPr>
              <w:t>Název dodavatele</w:t>
            </w:r>
          </w:p>
        </w:tc>
        <w:tc>
          <w:tcPr>
            <w:tcW w:w="6237" w:type="dxa"/>
            <w:gridSpan w:val="2"/>
            <w:vAlign w:val="center"/>
          </w:tcPr>
          <w:p w14:paraId="724C425E" w14:textId="6489DCCA" w:rsidR="00AE4590" w:rsidRPr="00C863C0" w:rsidRDefault="00AE4590" w:rsidP="00AE4590">
            <w:pPr>
              <w:spacing w:line="240" w:lineRule="atLeast"/>
              <w:jc w:val="left"/>
              <w:rPr>
                <w:rFonts w:ascii="Calibri" w:hAnsi="Calibri" w:cs="Calibri"/>
                <w:b/>
                <w:sz w:val="22"/>
              </w:rPr>
            </w:pPr>
            <w:r w:rsidRPr="00AE4590">
              <w:rPr>
                <w:rFonts w:ascii="Calibri" w:hAnsi="Calibri"/>
                <w:b/>
                <w:sz w:val="22"/>
                <w:szCs w:val="22"/>
                <w:highlight w:val="green"/>
                <w:lang w:eastAsia="en-US" w:bidi="en-US"/>
              </w:rPr>
              <w:t>VYPLNÍ DODAVATEL</w:t>
            </w:r>
          </w:p>
        </w:tc>
      </w:tr>
      <w:tr w:rsidR="00AE4590" w:rsidRPr="00C863C0" w14:paraId="07F808F7" w14:textId="77777777" w:rsidTr="00AE4590">
        <w:trPr>
          <w:trHeight w:val="537"/>
        </w:trPr>
        <w:tc>
          <w:tcPr>
            <w:tcW w:w="2977" w:type="dxa"/>
            <w:vAlign w:val="center"/>
          </w:tcPr>
          <w:p w14:paraId="3D5728D8" w14:textId="77777777" w:rsidR="00AE4590" w:rsidRPr="00C863C0" w:rsidRDefault="00AE4590" w:rsidP="00AE4590">
            <w:pPr>
              <w:spacing w:line="240" w:lineRule="atLeast"/>
              <w:jc w:val="left"/>
              <w:rPr>
                <w:rFonts w:ascii="Calibri" w:hAnsi="Calibri" w:cs="Calibri"/>
                <w:sz w:val="22"/>
              </w:rPr>
            </w:pPr>
            <w:r w:rsidRPr="00C863C0">
              <w:rPr>
                <w:rFonts w:ascii="Calibri" w:hAnsi="Calibri" w:cs="Calibri"/>
                <w:sz w:val="22"/>
                <w:szCs w:val="22"/>
              </w:rPr>
              <w:t>Sídlo</w:t>
            </w:r>
          </w:p>
        </w:tc>
        <w:tc>
          <w:tcPr>
            <w:tcW w:w="6237" w:type="dxa"/>
            <w:gridSpan w:val="2"/>
            <w:vAlign w:val="center"/>
          </w:tcPr>
          <w:p w14:paraId="53C6AD6D" w14:textId="17E813B1" w:rsidR="00AE4590" w:rsidRPr="00C863C0" w:rsidRDefault="00AE4590" w:rsidP="00AE4590">
            <w:pPr>
              <w:spacing w:line="240" w:lineRule="atLeast"/>
              <w:jc w:val="left"/>
              <w:rPr>
                <w:rFonts w:ascii="Calibri" w:hAnsi="Calibri" w:cs="Calibri"/>
                <w:sz w:val="22"/>
              </w:rPr>
            </w:pPr>
            <w:r w:rsidRPr="00AE4590">
              <w:rPr>
                <w:rFonts w:ascii="Calibri" w:hAnsi="Calibri"/>
                <w:b/>
                <w:sz w:val="22"/>
                <w:szCs w:val="22"/>
                <w:highlight w:val="green"/>
                <w:lang w:eastAsia="en-US" w:bidi="en-US"/>
              </w:rPr>
              <w:t>VYPLNÍ DODAVATEL</w:t>
            </w:r>
          </w:p>
        </w:tc>
      </w:tr>
      <w:tr w:rsidR="00AE4590" w:rsidRPr="00C863C0" w14:paraId="10031736" w14:textId="77777777" w:rsidTr="00AE4590">
        <w:trPr>
          <w:trHeight w:val="537"/>
        </w:trPr>
        <w:tc>
          <w:tcPr>
            <w:tcW w:w="2977" w:type="dxa"/>
            <w:vAlign w:val="center"/>
          </w:tcPr>
          <w:p w14:paraId="517CA174" w14:textId="77777777" w:rsidR="00AE4590" w:rsidRPr="00C863C0" w:rsidRDefault="00AE4590" w:rsidP="00AE4590">
            <w:pPr>
              <w:spacing w:line="240" w:lineRule="atLeast"/>
              <w:jc w:val="left"/>
              <w:rPr>
                <w:rFonts w:ascii="Calibri" w:hAnsi="Calibri" w:cs="Calibri"/>
                <w:sz w:val="22"/>
              </w:rPr>
            </w:pPr>
            <w:r w:rsidRPr="00C863C0">
              <w:rPr>
                <w:rFonts w:ascii="Calibri" w:hAnsi="Calibri" w:cs="Calibri"/>
                <w:sz w:val="22"/>
                <w:szCs w:val="22"/>
              </w:rPr>
              <w:t>Kontaktní adresa</w:t>
            </w:r>
          </w:p>
        </w:tc>
        <w:tc>
          <w:tcPr>
            <w:tcW w:w="6237" w:type="dxa"/>
            <w:gridSpan w:val="2"/>
            <w:vAlign w:val="center"/>
          </w:tcPr>
          <w:p w14:paraId="354AC20C" w14:textId="3D482CC4" w:rsidR="00AE4590" w:rsidRPr="00C863C0" w:rsidRDefault="00AE4590" w:rsidP="00AE4590">
            <w:pPr>
              <w:spacing w:line="240" w:lineRule="atLeast"/>
              <w:jc w:val="left"/>
              <w:rPr>
                <w:rFonts w:ascii="Calibri" w:hAnsi="Calibri" w:cs="Calibri"/>
                <w:sz w:val="22"/>
              </w:rPr>
            </w:pPr>
            <w:r w:rsidRPr="00AE4590">
              <w:rPr>
                <w:rFonts w:ascii="Calibri" w:hAnsi="Calibri"/>
                <w:b/>
                <w:sz w:val="22"/>
                <w:szCs w:val="22"/>
                <w:highlight w:val="green"/>
                <w:lang w:eastAsia="en-US" w:bidi="en-US"/>
              </w:rPr>
              <w:t>VYPLNÍ DODAVATEL</w:t>
            </w:r>
          </w:p>
        </w:tc>
      </w:tr>
      <w:tr w:rsidR="00AE4590" w:rsidRPr="00C863C0" w14:paraId="4151290E" w14:textId="77777777" w:rsidTr="00AE4590">
        <w:trPr>
          <w:trHeight w:val="537"/>
        </w:trPr>
        <w:tc>
          <w:tcPr>
            <w:tcW w:w="2977" w:type="dxa"/>
            <w:vAlign w:val="center"/>
          </w:tcPr>
          <w:p w14:paraId="619E25B7" w14:textId="77777777" w:rsidR="00AE4590" w:rsidRPr="00C863C0" w:rsidRDefault="00AE4590" w:rsidP="00AE4590">
            <w:pPr>
              <w:spacing w:line="240" w:lineRule="atLeast"/>
              <w:jc w:val="left"/>
              <w:rPr>
                <w:rFonts w:ascii="Calibri" w:hAnsi="Calibri" w:cs="Calibri"/>
                <w:sz w:val="22"/>
              </w:rPr>
            </w:pPr>
            <w:r w:rsidRPr="00C863C0">
              <w:rPr>
                <w:rFonts w:ascii="Calibri" w:hAnsi="Calibri" w:cs="Calibri"/>
                <w:sz w:val="22"/>
                <w:szCs w:val="22"/>
              </w:rPr>
              <w:t>IČ / DIČ</w:t>
            </w:r>
          </w:p>
        </w:tc>
        <w:tc>
          <w:tcPr>
            <w:tcW w:w="3118" w:type="dxa"/>
            <w:vAlign w:val="center"/>
          </w:tcPr>
          <w:p w14:paraId="0B19D90A" w14:textId="14EA2F47" w:rsidR="00AE4590" w:rsidRPr="00C863C0" w:rsidRDefault="00AE4590" w:rsidP="00AE4590">
            <w:pPr>
              <w:spacing w:line="240" w:lineRule="atLeast"/>
              <w:jc w:val="left"/>
              <w:rPr>
                <w:rFonts w:ascii="Calibri" w:hAnsi="Calibri" w:cs="Calibri"/>
                <w:sz w:val="22"/>
              </w:rPr>
            </w:pPr>
            <w:r w:rsidRPr="00AE4590">
              <w:rPr>
                <w:rFonts w:ascii="Calibri" w:hAnsi="Calibri"/>
                <w:b/>
                <w:sz w:val="22"/>
                <w:szCs w:val="22"/>
                <w:highlight w:val="green"/>
                <w:lang w:eastAsia="en-US" w:bidi="en-US"/>
              </w:rPr>
              <w:t>VYPLNÍ DODAVATEL</w:t>
            </w:r>
          </w:p>
        </w:tc>
        <w:tc>
          <w:tcPr>
            <w:tcW w:w="3119" w:type="dxa"/>
            <w:vAlign w:val="center"/>
          </w:tcPr>
          <w:p w14:paraId="79A81C43" w14:textId="49E877EE" w:rsidR="00AE4590" w:rsidRPr="00C863C0" w:rsidRDefault="00AE4590" w:rsidP="00AE4590">
            <w:pPr>
              <w:spacing w:line="240" w:lineRule="atLeast"/>
              <w:jc w:val="left"/>
              <w:rPr>
                <w:rFonts w:ascii="Calibri" w:hAnsi="Calibri" w:cs="Calibri"/>
                <w:sz w:val="22"/>
              </w:rPr>
            </w:pPr>
            <w:r w:rsidRPr="00AE4590">
              <w:rPr>
                <w:rFonts w:ascii="Calibri" w:hAnsi="Calibri"/>
                <w:b/>
                <w:sz w:val="22"/>
                <w:szCs w:val="22"/>
                <w:highlight w:val="green"/>
                <w:lang w:eastAsia="en-US" w:bidi="en-US"/>
              </w:rPr>
              <w:t>VYPLNÍ DODAVATEL</w:t>
            </w:r>
          </w:p>
        </w:tc>
      </w:tr>
      <w:tr w:rsidR="00AE4590" w:rsidRPr="00C863C0" w14:paraId="248EE9B6" w14:textId="77777777" w:rsidTr="00AE4590">
        <w:trPr>
          <w:trHeight w:val="537"/>
        </w:trPr>
        <w:tc>
          <w:tcPr>
            <w:tcW w:w="2977" w:type="dxa"/>
            <w:vAlign w:val="center"/>
          </w:tcPr>
          <w:p w14:paraId="61A0DB85" w14:textId="77777777" w:rsidR="00AE4590" w:rsidRPr="00C863C0" w:rsidRDefault="00AE4590" w:rsidP="00AE4590">
            <w:pPr>
              <w:spacing w:line="240" w:lineRule="atLeast"/>
              <w:jc w:val="left"/>
              <w:rPr>
                <w:rFonts w:ascii="Calibri" w:hAnsi="Calibri" w:cs="Calibri"/>
                <w:sz w:val="22"/>
              </w:rPr>
            </w:pPr>
            <w:r w:rsidRPr="00C863C0">
              <w:rPr>
                <w:rFonts w:ascii="Calibri" w:hAnsi="Calibri" w:cs="Calibri"/>
                <w:sz w:val="22"/>
                <w:szCs w:val="22"/>
              </w:rPr>
              <w:t>Jméno osoby oprávněná zastupovat dodavatele</w:t>
            </w:r>
          </w:p>
        </w:tc>
        <w:tc>
          <w:tcPr>
            <w:tcW w:w="6237" w:type="dxa"/>
            <w:gridSpan w:val="2"/>
            <w:vAlign w:val="center"/>
          </w:tcPr>
          <w:p w14:paraId="73126A8F" w14:textId="7724629F" w:rsidR="00AE4590" w:rsidRPr="00C863C0" w:rsidRDefault="00AE4590" w:rsidP="00AE4590">
            <w:pPr>
              <w:spacing w:line="240" w:lineRule="atLeast"/>
              <w:jc w:val="left"/>
              <w:rPr>
                <w:rFonts w:ascii="Calibri" w:hAnsi="Calibri" w:cs="Calibri"/>
                <w:sz w:val="22"/>
              </w:rPr>
            </w:pPr>
            <w:r w:rsidRPr="00AE4590">
              <w:rPr>
                <w:rFonts w:ascii="Calibri" w:hAnsi="Calibri"/>
                <w:b/>
                <w:sz w:val="22"/>
                <w:szCs w:val="22"/>
                <w:highlight w:val="green"/>
                <w:lang w:eastAsia="en-US" w:bidi="en-US"/>
              </w:rPr>
              <w:t>VYPLNÍ DODAVATEL</w:t>
            </w:r>
          </w:p>
        </w:tc>
      </w:tr>
    </w:tbl>
    <w:p w14:paraId="185A665D" w14:textId="77777777" w:rsidR="00AE4590" w:rsidRPr="00AE4590" w:rsidRDefault="00AE4590" w:rsidP="00AE4590">
      <w:pPr>
        <w:spacing w:before="240" w:line="240" w:lineRule="auto"/>
        <w:ind w:left="2829" w:hanging="2829"/>
        <w:jc w:val="left"/>
        <w:rPr>
          <w:rFonts w:ascii="Calibri" w:hAnsi="Calibri"/>
          <w:b/>
          <w:sz w:val="22"/>
          <w:szCs w:val="22"/>
          <w:lang w:eastAsia="en-US" w:bidi="en-US"/>
        </w:rPr>
      </w:pPr>
      <w:r w:rsidRPr="00AE4590">
        <w:rPr>
          <w:rFonts w:ascii="Calibri" w:hAnsi="Calibri"/>
          <w:b/>
          <w:sz w:val="22"/>
          <w:szCs w:val="22"/>
          <w:lang w:eastAsia="en-US" w:bidi="en-US"/>
        </w:rPr>
        <w:t>Stavební práce č. 1 *</w:t>
      </w:r>
    </w:p>
    <w:tbl>
      <w:tblPr>
        <w:tblStyle w:val="Mkatabulky"/>
        <w:tblW w:w="9072" w:type="dxa"/>
        <w:tblInd w:w="-5" w:type="dxa"/>
        <w:tblLook w:val="04A0" w:firstRow="1" w:lastRow="0" w:firstColumn="1" w:lastColumn="0" w:noHBand="0" w:noVBand="1"/>
      </w:tblPr>
      <w:tblGrid>
        <w:gridCol w:w="5103"/>
        <w:gridCol w:w="3969"/>
      </w:tblGrid>
      <w:tr w:rsidR="00AE4590" w:rsidRPr="00AE4590" w14:paraId="38F925D4" w14:textId="77777777" w:rsidTr="00AE4590">
        <w:tc>
          <w:tcPr>
            <w:tcW w:w="5103" w:type="dxa"/>
          </w:tcPr>
          <w:p w14:paraId="5F15B681" w14:textId="77777777" w:rsidR="00AE4590" w:rsidRPr="00AE4590" w:rsidRDefault="00AE4590" w:rsidP="00AE4590">
            <w:pPr>
              <w:spacing w:line="240" w:lineRule="auto"/>
              <w:ind w:left="34" w:firstLine="0"/>
              <w:jc w:val="left"/>
              <w:rPr>
                <w:rFonts w:ascii="Calibri" w:hAnsi="Calibri"/>
                <w:b/>
                <w:szCs w:val="22"/>
                <w:lang w:val="cs-CZ"/>
              </w:rPr>
            </w:pPr>
            <w:r w:rsidRPr="00AE4590">
              <w:rPr>
                <w:rFonts w:ascii="Calibri" w:hAnsi="Calibri"/>
                <w:b/>
                <w:szCs w:val="22"/>
                <w:lang w:val="cs-CZ"/>
              </w:rPr>
              <w:t>Název stavby</w:t>
            </w:r>
          </w:p>
        </w:tc>
        <w:tc>
          <w:tcPr>
            <w:tcW w:w="3969" w:type="dxa"/>
            <w:vAlign w:val="center"/>
          </w:tcPr>
          <w:p w14:paraId="5F075FF5" w14:textId="77777777" w:rsidR="00AE4590" w:rsidRPr="00AE4590" w:rsidRDefault="00AE4590" w:rsidP="00AE4590">
            <w:pPr>
              <w:spacing w:line="240" w:lineRule="auto"/>
              <w:ind w:left="34"/>
              <w:jc w:val="left"/>
              <w:rPr>
                <w:rFonts w:ascii="Calibri" w:hAnsi="Calibri"/>
                <w:b/>
                <w:szCs w:val="22"/>
                <w:highlight w:val="green"/>
                <w:lang w:val="cs-CZ"/>
              </w:rPr>
            </w:pPr>
            <w:r w:rsidRPr="00AE4590">
              <w:rPr>
                <w:rFonts w:ascii="Calibri" w:hAnsi="Calibri"/>
                <w:b/>
                <w:szCs w:val="22"/>
                <w:highlight w:val="green"/>
                <w:lang w:val="cs-CZ"/>
              </w:rPr>
              <w:t>VYPLNÍ DODAVATEL</w:t>
            </w:r>
          </w:p>
        </w:tc>
      </w:tr>
      <w:tr w:rsidR="00AE4590" w:rsidRPr="00AE4590" w14:paraId="1D1E8F7C" w14:textId="77777777" w:rsidTr="00AE4590">
        <w:tc>
          <w:tcPr>
            <w:tcW w:w="5103" w:type="dxa"/>
          </w:tcPr>
          <w:p w14:paraId="492CF81A" w14:textId="77777777" w:rsidR="00AE4590" w:rsidRPr="00AE4590" w:rsidRDefault="00AE4590" w:rsidP="00AE4590">
            <w:pPr>
              <w:spacing w:line="240" w:lineRule="auto"/>
              <w:ind w:left="34" w:firstLine="0"/>
              <w:jc w:val="left"/>
              <w:rPr>
                <w:rFonts w:ascii="Calibri" w:hAnsi="Calibri"/>
                <w:szCs w:val="22"/>
                <w:lang w:val="cs-CZ"/>
              </w:rPr>
            </w:pPr>
            <w:r w:rsidRPr="00AE4590">
              <w:rPr>
                <w:rFonts w:ascii="Calibri" w:hAnsi="Calibri"/>
                <w:szCs w:val="22"/>
                <w:lang w:val="cs-CZ"/>
              </w:rPr>
              <w:t>Objednatel</w:t>
            </w:r>
          </w:p>
        </w:tc>
        <w:tc>
          <w:tcPr>
            <w:tcW w:w="3969" w:type="dxa"/>
          </w:tcPr>
          <w:p w14:paraId="5D36DF3A" w14:textId="24530CA2" w:rsidR="00AE4590" w:rsidRPr="00AE4590" w:rsidRDefault="00AE4590" w:rsidP="00AE4590">
            <w:pPr>
              <w:spacing w:line="240" w:lineRule="auto"/>
              <w:ind w:left="34"/>
              <w:jc w:val="left"/>
              <w:rPr>
                <w:rFonts w:ascii="Calibri" w:hAnsi="Calibri"/>
                <w:szCs w:val="22"/>
              </w:rPr>
            </w:pPr>
            <w:r w:rsidRPr="00AE4590">
              <w:rPr>
                <w:rFonts w:ascii="Calibri" w:hAnsi="Calibri"/>
                <w:b/>
                <w:szCs w:val="22"/>
                <w:highlight w:val="green"/>
                <w:lang w:val="cs-CZ"/>
              </w:rPr>
              <w:t>VYPLNÍ DODAVATEL</w:t>
            </w:r>
          </w:p>
        </w:tc>
      </w:tr>
      <w:tr w:rsidR="00AE4590" w:rsidRPr="00AE4590" w14:paraId="6EF19D68" w14:textId="77777777" w:rsidTr="00AE4590">
        <w:tc>
          <w:tcPr>
            <w:tcW w:w="5103" w:type="dxa"/>
          </w:tcPr>
          <w:p w14:paraId="3873529A" w14:textId="77777777" w:rsidR="00AE4590" w:rsidRPr="00AE4590" w:rsidRDefault="00AE4590" w:rsidP="00AE4590">
            <w:pPr>
              <w:spacing w:line="240" w:lineRule="auto"/>
              <w:ind w:left="34" w:firstLine="0"/>
              <w:jc w:val="left"/>
              <w:rPr>
                <w:rFonts w:ascii="Calibri" w:hAnsi="Calibri"/>
                <w:szCs w:val="22"/>
                <w:lang w:val="cs-CZ"/>
              </w:rPr>
            </w:pPr>
            <w:r w:rsidRPr="00AE4590">
              <w:rPr>
                <w:rFonts w:ascii="Calibri" w:hAnsi="Calibri"/>
                <w:szCs w:val="22"/>
                <w:lang w:val="cs-CZ"/>
              </w:rPr>
              <w:t>Stručný popis stavby</w:t>
            </w:r>
          </w:p>
        </w:tc>
        <w:tc>
          <w:tcPr>
            <w:tcW w:w="3969" w:type="dxa"/>
          </w:tcPr>
          <w:p w14:paraId="3B34AD85" w14:textId="42914E31" w:rsidR="00AE4590" w:rsidRPr="00AE4590" w:rsidRDefault="00AE4590" w:rsidP="00AE4590">
            <w:pPr>
              <w:spacing w:line="240" w:lineRule="auto"/>
              <w:ind w:left="34"/>
              <w:jc w:val="left"/>
              <w:rPr>
                <w:rFonts w:ascii="Calibri" w:hAnsi="Calibri"/>
                <w:szCs w:val="22"/>
              </w:rPr>
            </w:pPr>
            <w:r w:rsidRPr="00AE4590">
              <w:rPr>
                <w:rFonts w:ascii="Calibri" w:hAnsi="Calibri"/>
                <w:b/>
                <w:szCs w:val="22"/>
                <w:highlight w:val="green"/>
                <w:lang w:val="cs-CZ"/>
              </w:rPr>
              <w:t>VYPLNÍ DODAVATEL</w:t>
            </w:r>
          </w:p>
        </w:tc>
      </w:tr>
      <w:tr w:rsidR="00AE4590" w:rsidRPr="00AE4590" w14:paraId="55DCF73E" w14:textId="77777777" w:rsidTr="00AE4590">
        <w:tc>
          <w:tcPr>
            <w:tcW w:w="5103" w:type="dxa"/>
          </w:tcPr>
          <w:p w14:paraId="463093AB" w14:textId="77777777" w:rsidR="00AE4590" w:rsidRPr="00AE4590" w:rsidRDefault="00AE4590" w:rsidP="00AE4590">
            <w:pPr>
              <w:spacing w:line="240" w:lineRule="auto"/>
              <w:ind w:left="34" w:firstLine="0"/>
              <w:jc w:val="left"/>
              <w:rPr>
                <w:rFonts w:ascii="Calibri" w:hAnsi="Calibri"/>
                <w:szCs w:val="22"/>
                <w:lang w:val="cs-CZ"/>
              </w:rPr>
            </w:pPr>
            <w:r w:rsidRPr="00AE4590">
              <w:rPr>
                <w:rFonts w:ascii="Calibri" w:hAnsi="Calibri"/>
                <w:szCs w:val="22"/>
                <w:lang w:val="cs-CZ"/>
              </w:rPr>
              <w:t>Finanční hodnota stavby v Kč bez DPH</w:t>
            </w:r>
          </w:p>
        </w:tc>
        <w:tc>
          <w:tcPr>
            <w:tcW w:w="3969" w:type="dxa"/>
          </w:tcPr>
          <w:p w14:paraId="509DEEBF" w14:textId="2A68330A" w:rsidR="00AE4590" w:rsidRPr="00AE4590" w:rsidRDefault="00AE4590" w:rsidP="00AE4590">
            <w:pPr>
              <w:spacing w:line="240" w:lineRule="auto"/>
              <w:ind w:left="34"/>
              <w:jc w:val="left"/>
              <w:rPr>
                <w:rFonts w:ascii="Calibri" w:hAnsi="Calibri"/>
                <w:szCs w:val="22"/>
              </w:rPr>
            </w:pPr>
            <w:r w:rsidRPr="00AE4590">
              <w:rPr>
                <w:rFonts w:ascii="Calibri" w:hAnsi="Calibri"/>
                <w:b/>
                <w:szCs w:val="22"/>
                <w:highlight w:val="green"/>
                <w:lang w:val="cs-CZ"/>
              </w:rPr>
              <w:t>VYPLNÍ DODAVATEL</w:t>
            </w:r>
          </w:p>
        </w:tc>
      </w:tr>
      <w:tr w:rsidR="00AE4590" w:rsidRPr="00AE4590" w14:paraId="6416BD6D" w14:textId="77777777" w:rsidTr="00AE4590">
        <w:tc>
          <w:tcPr>
            <w:tcW w:w="5103" w:type="dxa"/>
          </w:tcPr>
          <w:p w14:paraId="1905E7E8" w14:textId="77777777" w:rsidR="00AE4590" w:rsidRPr="00AE4590" w:rsidRDefault="00AE4590" w:rsidP="00AE4590">
            <w:pPr>
              <w:spacing w:line="240" w:lineRule="auto"/>
              <w:ind w:left="34" w:firstLine="0"/>
              <w:jc w:val="left"/>
              <w:rPr>
                <w:rFonts w:ascii="Calibri" w:hAnsi="Calibri"/>
                <w:szCs w:val="22"/>
                <w:lang w:val="cs-CZ"/>
              </w:rPr>
            </w:pPr>
            <w:r w:rsidRPr="00AE4590">
              <w:rPr>
                <w:rFonts w:ascii="Calibri" w:hAnsi="Calibri"/>
                <w:szCs w:val="22"/>
                <w:lang w:val="cs-CZ"/>
              </w:rPr>
              <w:t>Termín realizace (měsíc/rok, od - do)</w:t>
            </w:r>
          </w:p>
        </w:tc>
        <w:tc>
          <w:tcPr>
            <w:tcW w:w="3969" w:type="dxa"/>
          </w:tcPr>
          <w:p w14:paraId="129E75B8" w14:textId="5658BB42" w:rsidR="00AE4590" w:rsidRPr="00AE4590" w:rsidRDefault="00AE4590" w:rsidP="00AE4590">
            <w:pPr>
              <w:spacing w:line="240" w:lineRule="auto"/>
              <w:ind w:left="34"/>
              <w:jc w:val="left"/>
              <w:rPr>
                <w:rFonts w:ascii="Calibri" w:hAnsi="Calibri"/>
                <w:szCs w:val="22"/>
              </w:rPr>
            </w:pPr>
            <w:r w:rsidRPr="00AE4590">
              <w:rPr>
                <w:rFonts w:ascii="Calibri" w:hAnsi="Calibri"/>
                <w:b/>
                <w:szCs w:val="22"/>
                <w:highlight w:val="green"/>
                <w:lang w:val="cs-CZ"/>
              </w:rPr>
              <w:t>VYPLNÍ DODAVATEL</w:t>
            </w:r>
          </w:p>
        </w:tc>
      </w:tr>
      <w:tr w:rsidR="00AE4590" w:rsidRPr="00AE4590" w14:paraId="0393D571" w14:textId="77777777" w:rsidTr="00AE4590">
        <w:tc>
          <w:tcPr>
            <w:tcW w:w="5103" w:type="dxa"/>
          </w:tcPr>
          <w:p w14:paraId="576DF788" w14:textId="77777777" w:rsidR="00AE4590" w:rsidRPr="00AE4590" w:rsidRDefault="00AE4590" w:rsidP="00AE4590">
            <w:pPr>
              <w:spacing w:line="240" w:lineRule="auto"/>
              <w:ind w:left="34" w:firstLine="0"/>
              <w:jc w:val="left"/>
              <w:rPr>
                <w:rFonts w:ascii="Calibri" w:hAnsi="Calibri"/>
                <w:szCs w:val="22"/>
                <w:lang w:val="cs-CZ"/>
              </w:rPr>
            </w:pPr>
            <w:r w:rsidRPr="00AE4590">
              <w:rPr>
                <w:rFonts w:ascii="Calibri" w:hAnsi="Calibri"/>
                <w:szCs w:val="22"/>
                <w:lang w:val="cs-CZ"/>
              </w:rPr>
              <w:t>Místo realizace stavby</w:t>
            </w:r>
          </w:p>
        </w:tc>
        <w:tc>
          <w:tcPr>
            <w:tcW w:w="3969" w:type="dxa"/>
          </w:tcPr>
          <w:p w14:paraId="30BDFCB1" w14:textId="271989DF" w:rsidR="00AE4590" w:rsidRPr="00AE4590" w:rsidRDefault="00AE4590" w:rsidP="00AE4590">
            <w:pPr>
              <w:spacing w:line="240" w:lineRule="auto"/>
              <w:ind w:left="34"/>
              <w:jc w:val="left"/>
              <w:rPr>
                <w:rFonts w:ascii="Calibri" w:hAnsi="Calibri"/>
                <w:szCs w:val="22"/>
              </w:rPr>
            </w:pPr>
            <w:r w:rsidRPr="00AE4590">
              <w:rPr>
                <w:rFonts w:ascii="Calibri" w:hAnsi="Calibri"/>
                <w:b/>
                <w:szCs w:val="22"/>
                <w:highlight w:val="green"/>
                <w:lang w:val="cs-CZ"/>
              </w:rPr>
              <w:t>VYPLNÍ DODAVATEL</w:t>
            </w:r>
          </w:p>
        </w:tc>
      </w:tr>
      <w:tr w:rsidR="00AE4590" w:rsidRPr="00AE4590" w14:paraId="62E60ADD" w14:textId="77777777" w:rsidTr="00AE4590">
        <w:tc>
          <w:tcPr>
            <w:tcW w:w="5103" w:type="dxa"/>
          </w:tcPr>
          <w:p w14:paraId="596FF9EF" w14:textId="436CBD24" w:rsidR="00AE4590" w:rsidRPr="00F37A3F" w:rsidRDefault="00AE4590" w:rsidP="001D7B67">
            <w:pPr>
              <w:spacing w:line="240" w:lineRule="auto"/>
              <w:ind w:left="34" w:firstLine="0"/>
              <w:jc w:val="left"/>
              <w:rPr>
                <w:rFonts w:ascii="Calibri" w:hAnsi="Calibri"/>
                <w:szCs w:val="22"/>
                <w:lang w:val="cs-CZ"/>
              </w:rPr>
            </w:pPr>
            <w:r w:rsidRPr="00F37A3F">
              <w:rPr>
                <w:rFonts w:ascii="Calibri" w:hAnsi="Calibri"/>
                <w:szCs w:val="22"/>
                <w:lang w:val="cs-CZ"/>
              </w:rPr>
              <w:t xml:space="preserve">Předmětem zakázky byla výstavba, rekonstrukce nebo stavební úpravy pozemních komunikací, s finančním objemem minimálně </w:t>
            </w:r>
            <w:r w:rsidR="001D7B67" w:rsidRPr="00F37A3F">
              <w:rPr>
                <w:rFonts w:ascii="Calibri" w:hAnsi="Calibri"/>
                <w:szCs w:val="22"/>
                <w:lang w:val="cs-CZ"/>
              </w:rPr>
              <w:t>1</w:t>
            </w:r>
            <w:r w:rsidRPr="00F37A3F">
              <w:rPr>
                <w:rFonts w:ascii="Calibri" w:hAnsi="Calibri"/>
                <w:szCs w:val="22"/>
                <w:lang w:val="cs-CZ"/>
              </w:rPr>
              <w:t> </w:t>
            </w:r>
            <w:r w:rsidR="001D7B67" w:rsidRPr="00F37A3F">
              <w:rPr>
                <w:rFonts w:ascii="Calibri" w:hAnsi="Calibri"/>
                <w:szCs w:val="22"/>
                <w:lang w:val="cs-CZ"/>
              </w:rPr>
              <w:t>5</w:t>
            </w:r>
            <w:r w:rsidRPr="00F37A3F">
              <w:rPr>
                <w:rFonts w:ascii="Calibri" w:hAnsi="Calibri"/>
                <w:szCs w:val="22"/>
                <w:lang w:val="cs-CZ"/>
              </w:rPr>
              <w:t>00 000 Kč bez DPH</w:t>
            </w:r>
          </w:p>
        </w:tc>
        <w:tc>
          <w:tcPr>
            <w:tcW w:w="3969" w:type="dxa"/>
            <w:vAlign w:val="center"/>
          </w:tcPr>
          <w:p w14:paraId="37D43445" w14:textId="77777777" w:rsidR="00AE4590" w:rsidRPr="00AE4590" w:rsidRDefault="00AE4590" w:rsidP="00AE4590">
            <w:pPr>
              <w:spacing w:line="240" w:lineRule="auto"/>
              <w:ind w:left="34"/>
              <w:jc w:val="left"/>
              <w:rPr>
                <w:rFonts w:ascii="Calibri" w:hAnsi="Calibri"/>
                <w:szCs w:val="22"/>
                <w:highlight w:val="green"/>
                <w:lang w:val="cs-CZ"/>
              </w:rPr>
            </w:pPr>
            <w:r w:rsidRPr="00AE4590">
              <w:rPr>
                <w:rFonts w:ascii="Calibri" w:hAnsi="Calibri"/>
                <w:b/>
                <w:szCs w:val="22"/>
                <w:highlight w:val="green"/>
                <w:lang w:val="cs-CZ"/>
              </w:rPr>
              <w:t>ANO/NE</w:t>
            </w:r>
          </w:p>
        </w:tc>
      </w:tr>
      <w:tr w:rsidR="00AE4590" w:rsidRPr="00AE4590" w14:paraId="6646E8F5" w14:textId="77777777" w:rsidTr="00AE4590">
        <w:tc>
          <w:tcPr>
            <w:tcW w:w="5103" w:type="dxa"/>
          </w:tcPr>
          <w:p w14:paraId="2E3BAB49" w14:textId="77777777" w:rsidR="00AE4590" w:rsidRPr="00AE4590" w:rsidRDefault="00AE4590" w:rsidP="00AE4590">
            <w:pPr>
              <w:spacing w:line="240" w:lineRule="auto"/>
              <w:ind w:left="34" w:firstLine="0"/>
              <w:jc w:val="left"/>
              <w:rPr>
                <w:rFonts w:ascii="Calibri" w:hAnsi="Calibri"/>
                <w:szCs w:val="22"/>
                <w:lang w:val="cs-CZ"/>
              </w:rPr>
            </w:pPr>
            <w:r w:rsidRPr="00AE4590">
              <w:rPr>
                <w:rFonts w:ascii="Calibri" w:hAnsi="Calibri"/>
                <w:szCs w:val="22"/>
                <w:lang w:val="cs-CZ"/>
              </w:rPr>
              <w:t>Kontaktní osoba objednatele (jméno, tel., e-mail)</w:t>
            </w:r>
          </w:p>
        </w:tc>
        <w:tc>
          <w:tcPr>
            <w:tcW w:w="3969" w:type="dxa"/>
            <w:vAlign w:val="center"/>
          </w:tcPr>
          <w:p w14:paraId="4226D1AE" w14:textId="1CEF85C0" w:rsidR="00AE4590" w:rsidRPr="00AE4590" w:rsidRDefault="00AE4590" w:rsidP="00AE4590">
            <w:pPr>
              <w:spacing w:line="240" w:lineRule="auto"/>
              <w:ind w:left="34"/>
              <w:jc w:val="left"/>
              <w:rPr>
                <w:rFonts w:ascii="Calibri" w:hAnsi="Calibri"/>
                <w:szCs w:val="22"/>
              </w:rPr>
            </w:pPr>
            <w:r w:rsidRPr="00AE4590">
              <w:rPr>
                <w:rFonts w:ascii="Calibri" w:hAnsi="Calibri"/>
                <w:b/>
                <w:szCs w:val="22"/>
                <w:highlight w:val="green"/>
                <w:lang w:val="cs-CZ"/>
              </w:rPr>
              <w:t>VYPLNÍ DODAVATEL</w:t>
            </w:r>
          </w:p>
        </w:tc>
      </w:tr>
    </w:tbl>
    <w:p w14:paraId="14C29F0D" w14:textId="77777777" w:rsidR="00AE4590" w:rsidRDefault="00AE4590" w:rsidP="00AE4590">
      <w:pPr>
        <w:spacing w:line="240" w:lineRule="auto"/>
        <w:ind w:left="2829" w:hanging="2829"/>
        <w:jc w:val="left"/>
        <w:rPr>
          <w:rFonts w:ascii="Calibri" w:hAnsi="Calibri"/>
          <w:b/>
          <w:sz w:val="22"/>
          <w:szCs w:val="22"/>
          <w:lang w:eastAsia="en-US" w:bidi="en-US"/>
        </w:rPr>
      </w:pPr>
    </w:p>
    <w:p w14:paraId="1BE0AA53" w14:textId="77777777" w:rsidR="00AE4590" w:rsidRPr="00AE4590" w:rsidRDefault="00AE4590" w:rsidP="00AE4590">
      <w:pPr>
        <w:spacing w:before="240" w:line="240" w:lineRule="auto"/>
        <w:ind w:left="2829" w:hanging="2829"/>
        <w:jc w:val="left"/>
        <w:rPr>
          <w:rFonts w:ascii="Calibri" w:hAnsi="Calibri"/>
          <w:b/>
          <w:sz w:val="22"/>
          <w:szCs w:val="22"/>
          <w:lang w:eastAsia="en-US" w:bidi="en-US"/>
        </w:rPr>
      </w:pPr>
      <w:r w:rsidRPr="00AE4590">
        <w:rPr>
          <w:rFonts w:ascii="Calibri" w:hAnsi="Calibri"/>
          <w:b/>
          <w:sz w:val="22"/>
          <w:szCs w:val="22"/>
          <w:lang w:eastAsia="en-US" w:bidi="en-US"/>
        </w:rPr>
        <w:t>Stavební práce č. 2 *</w:t>
      </w:r>
    </w:p>
    <w:tbl>
      <w:tblPr>
        <w:tblStyle w:val="Mkatabulky"/>
        <w:tblW w:w="9072" w:type="dxa"/>
        <w:tblInd w:w="-5" w:type="dxa"/>
        <w:tblLook w:val="04A0" w:firstRow="1" w:lastRow="0" w:firstColumn="1" w:lastColumn="0" w:noHBand="0" w:noVBand="1"/>
      </w:tblPr>
      <w:tblGrid>
        <w:gridCol w:w="5103"/>
        <w:gridCol w:w="3969"/>
      </w:tblGrid>
      <w:tr w:rsidR="00AE4590" w:rsidRPr="00AE4590" w14:paraId="0FA35213" w14:textId="77777777" w:rsidTr="00AE4590">
        <w:tc>
          <w:tcPr>
            <w:tcW w:w="5103" w:type="dxa"/>
          </w:tcPr>
          <w:p w14:paraId="27A67798" w14:textId="77777777" w:rsidR="00AE4590" w:rsidRPr="00AE4590" w:rsidRDefault="00AE4590" w:rsidP="00AE4590">
            <w:pPr>
              <w:spacing w:line="240" w:lineRule="auto"/>
              <w:ind w:left="34" w:firstLine="0"/>
              <w:jc w:val="left"/>
              <w:rPr>
                <w:rFonts w:ascii="Calibri" w:hAnsi="Calibri"/>
                <w:b/>
                <w:szCs w:val="22"/>
                <w:lang w:val="cs-CZ"/>
              </w:rPr>
            </w:pPr>
            <w:r w:rsidRPr="00AE4590">
              <w:rPr>
                <w:rFonts w:ascii="Calibri" w:hAnsi="Calibri"/>
                <w:b/>
                <w:szCs w:val="22"/>
                <w:lang w:val="cs-CZ"/>
              </w:rPr>
              <w:t>Název stavby</w:t>
            </w:r>
          </w:p>
        </w:tc>
        <w:tc>
          <w:tcPr>
            <w:tcW w:w="3969" w:type="dxa"/>
          </w:tcPr>
          <w:p w14:paraId="3846CFEC" w14:textId="0B6FB0E0" w:rsidR="00AE4590" w:rsidRPr="00AE4590" w:rsidRDefault="00AE4590" w:rsidP="00AE4590">
            <w:pPr>
              <w:spacing w:line="240" w:lineRule="auto"/>
              <w:ind w:left="34"/>
              <w:jc w:val="left"/>
              <w:rPr>
                <w:rFonts w:ascii="Calibri" w:hAnsi="Calibri"/>
                <w:b/>
                <w:szCs w:val="22"/>
                <w:highlight w:val="green"/>
              </w:rPr>
            </w:pPr>
            <w:r w:rsidRPr="00AE4590">
              <w:rPr>
                <w:rFonts w:ascii="Calibri" w:hAnsi="Calibri"/>
                <w:b/>
                <w:szCs w:val="22"/>
                <w:highlight w:val="green"/>
                <w:lang w:val="cs-CZ"/>
              </w:rPr>
              <w:t>VYPLNÍ DODAVATEL</w:t>
            </w:r>
          </w:p>
        </w:tc>
      </w:tr>
      <w:tr w:rsidR="00AE4590" w:rsidRPr="00AE4590" w14:paraId="544FB62A" w14:textId="77777777" w:rsidTr="00AE4590">
        <w:tc>
          <w:tcPr>
            <w:tcW w:w="5103" w:type="dxa"/>
          </w:tcPr>
          <w:p w14:paraId="0790655E" w14:textId="77777777" w:rsidR="00AE4590" w:rsidRPr="00AE4590" w:rsidRDefault="00AE4590" w:rsidP="00AE4590">
            <w:pPr>
              <w:spacing w:line="240" w:lineRule="auto"/>
              <w:ind w:left="34" w:firstLine="0"/>
              <w:jc w:val="left"/>
              <w:rPr>
                <w:rFonts w:ascii="Calibri" w:hAnsi="Calibri"/>
                <w:szCs w:val="22"/>
                <w:lang w:val="cs-CZ"/>
              </w:rPr>
            </w:pPr>
            <w:r w:rsidRPr="00AE4590">
              <w:rPr>
                <w:rFonts w:ascii="Calibri" w:hAnsi="Calibri"/>
                <w:szCs w:val="22"/>
                <w:lang w:val="cs-CZ"/>
              </w:rPr>
              <w:t>Objednatel</w:t>
            </w:r>
          </w:p>
        </w:tc>
        <w:tc>
          <w:tcPr>
            <w:tcW w:w="3969" w:type="dxa"/>
          </w:tcPr>
          <w:p w14:paraId="498D7F0B" w14:textId="183F862C" w:rsidR="00AE4590" w:rsidRPr="00AE4590" w:rsidRDefault="00AE4590" w:rsidP="00AE4590">
            <w:pPr>
              <w:spacing w:line="240" w:lineRule="auto"/>
              <w:ind w:left="34"/>
              <w:jc w:val="left"/>
              <w:rPr>
                <w:rFonts w:ascii="Calibri" w:hAnsi="Calibri"/>
                <w:szCs w:val="22"/>
              </w:rPr>
            </w:pPr>
            <w:r w:rsidRPr="00AE4590">
              <w:rPr>
                <w:rFonts w:ascii="Calibri" w:hAnsi="Calibri"/>
                <w:b/>
                <w:szCs w:val="22"/>
                <w:highlight w:val="green"/>
                <w:lang w:val="cs-CZ"/>
              </w:rPr>
              <w:t>VYPLNÍ DODAVATEL</w:t>
            </w:r>
          </w:p>
        </w:tc>
      </w:tr>
      <w:tr w:rsidR="00AE4590" w:rsidRPr="00AE4590" w14:paraId="443D6E18" w14:textId="77777777" w:rsidTr="00AE4590">
        <w:tc>
          <w:tcPr>
            <w:tcW w:w="5103" w:type="dxa"/>
          </w:tcPr>
          <w:p w14:paraId="110C5C0D" w14:textId="77777777" w:rsidR="00AE4590" w:rsidRPr="00AE4590" w:rsidRDefault="00AE4590" w:rsidP="00AE4590">
            <w:pPr>
              <w:spacing w:line="240" w:lineRule="auto"/>
              <w:ind w:left="34" w:firstLine="0"/>
              <w:jc w:val="left"/>
              <w:rPr>
                <w:rFonts w:ascii="Calibri" w:hAnsi="Calibri"/>
                <w:szCs w:val="22"/>
                <w:lang w:val="cs-CZ"/>
              </w:rPr>
            </w:pPr>
            <w:r w:rsidRPr="00AE4590">
              <w:rPr>
                <w:rFonts w:ascii="Calibri" w:hAnsi="Calibri"/>
                <w:szCs w:val="22"/>
                <w:lang w:val="cs-CZ"/>
              </w:rPr>
              <w:t>Stručný popis stavby</w:t>
            </w:r>
          </w:p>
        </w:tc>
        <w:tc>
          <w:tcPr>
            <w:tcW w:w="3969" w:type="dxa"/>
          </w:tcPr>
          <w:p w14:paraId="22341CB1" w14:textId="3A52BB8C" w:rsidR="00AE4590" w:rsidRPr="00AE4590" w:rsidRDefault="00AE4590" w:rsidP="00AE4590">
            <w:pPr>
              <w:spacing w:line="240" w:lineRule="auto"/>
              <w:ind w:left="34"/>
              <w:jc w:val="left"/>
              <w:rPr>
                <w:rFonts w:ascii="Calibri" w:hAnsi="Calibri"/>
                <w:szCs w:val="22"/>
              </w:rPr>
            </w:pPr>
            <w:r w:rsidRPr="00AE4590">
              <w:rPr>
                <w:rFonts w:ascii="Calibri" w:hAnsi="Calibri"/>
                <w:b/>
                <w:szCs w:val="22"/>
                <w:highlight w:val="green"/>
                <w:lang w:val="cs-CZ"/>
              </w:rPr>
              <w:t>VYPLNÍ DODAVATEL</w:t>
            </w:r>
          </w:p>
        </w:tc>
      </w:tr>
      <w:tr w:rsidR="00AE4590" w:rsidRPr="00AE4590" w14:paraId="47FF76FE" w14:textId="77777777" w:rsidTr="00AE4590">
        <w:tc>
          <w:tcPr>
            <w:tcW w:w="5103" w:type="dxa"/>
          </w:tcPr>
          <w:p w14:paraId="03B5669D" w14:textId="77777777" w:rsidR="00AE4590" w:rsidRPr="00AE4590" w:rsidRDefault="00AE4590" w:rsidP="00AE4590">
            <w:pPr>
              <w:spacing w:line="240" w:lineRule="auto"/>
              <w:ind w:left="34" w:firstLine="0"/>
              <w:jc w:val="left"/>
              <w:rPr>
                <w:rFonts w:ascii="Calibri" w:hAnsi="Calibri"/>
                <w:szCs w:val="22"/>
                <w:lang w:val="cs-CZ"/>
              </w:rPr>
            </w:pPr>
            <w:r w:rsidRPr="00AE4590">
              <w:rPr>
                <w:rFonts w:ascii="Calibri" w:hAnsi="Calibri"/>
                <w:szCs w:val="22"/>
                <w:lang w:val="cs-CZ"/>
              </w:rPr>
              <w:t>Finanční hodnota stavby v Kč bez DPH</w:t>
            </w:r>
          </w:p>
        </w:tc>
        <w:tc>
          <w:tcPr>
            <w:tcW w:w="3969" w:type="dxa"/>
          </w:tcPr>
          <w:p w14:paraId="612E4AFB" w14:textId="5C7543A9" w:rsidR="00AE4590" w:rsidRPr="00AE4590" w:rsidRDefault="00AE4590" w:rsidP="00AE4590">
            <w:pPr>
              <w:spacing w:line="240" w:lineRule="auto"/>
              <w:ind w:left="34"/>
              <w:jc w:val="left"/>
              <w:rPr>
                <w:rFonts w:ascii="Calibri" w:hAnsi="Calibri"/>
                <w:szCs w:val="22"/>
              </w:rPr>
            </w:pPr>
            <w:r w:rsidRPr="00AE4590">
              <w:rPr>
                <w:rFonts w:ascii="Calibri" w:hAnsi="Calibri"/>
                <w:b/>
                <w:szCs w:val="22"/>
                <w:highlight w:val="green"/>
                <w:lang w:val="cs-CZ"/>
              </w:rPr>
              <w:t>VYPLNÍ DODAVATEL</w:t>
            </w:r>
          </w:p>
        </w:tc>
      </w:tr>
      <w:tr w:rsidR="00AE4590" w:rsidRPr="00AE4590" w14:paraId="0AE5F9D4" w14:textId="77777777" w:rsidTr="00AE4590">
        <w:tc>
          <w:tcPr>
            <w:tcW w:w="5103" w:type="dxa"/>
          </w:tcPr>
          <w:p w14:paraId="2E84D91F" w14:textId="77777777" w:rsidR="00AE4590" w:rsidRPr="00AE4590" w:rsidRDefault="00AE4590" w:rsidP="00AE4590">
            <w:pPr>
              <w:spacing w:line="240" w:lineRule="auto"/>
              <w:ind w:left="34" w:firstLine="0"/>
              <w:jc w:val="left"/>
              <w:rPr>
                <w:rFonts w:ascii="Calibri" w:hAnsi="Calibri"/>
                <w:szCs w:val="22"/>
                <w:lang w:val="cs-CZ"/>
              </w:rPr>
            </w:pPr>
            <w:r w:rsidRPr="00AE4590">
              <w:rPr>
                <w:rFonts w:ascii="Calibri" w:hAnsi="Calibri"/>
                <w:szCs w:val="22"/>
                <w:lang w:val="cs-CZ"/>
              </w:rPr>
              <w:t>Termín realizace (měsíc/rok, od - do)</w:t>
            </w:r>
          </w:p>
        </w:tc>
        <w:tc>
          <w:tcPr>
            <w:tcW w:w="3969" w:type="dxa"/>
          </w:tcPr>
          <w:p w14:paraId="398A54DA" w14:textId="4B361771" w:rsidR="00AE4590" w:rsidRPr="00AE4590" w:rsidRDefault="00AE4590" w:rsidP="00AE4590">
            <w:pPr>
              <w:spacing w:line="240" w:lineRule="auto"/>
              <w:ind w:left="34"/>
              <w:jc w:val="left"/>
              <w:rPr>
                <w:rFonts w:ascii="Calibri" w:hAnsi="Calibri"/>
                <w:szCs w:val="22"/>
              </w:rPr>
            </w:pPr>
            <w:r w:rsidRPr="00AE4590">
              <w:rPr>
                <w:rFonts w:ascii="Calibri" w:hAnsi="Calibri"/>
                <w:b/>
                <w:szCs w:val="22"/>
                <w:highlight w:val="green"/>
                <w:lang w:val="cs-CZ"/>
              </w:rPr>
              <w:t>VYPLNÍ DODAVATEL</w:t>
            </w:r>
          </w:p>
        </w:tc>
      </w:tr>
      <w:tr w:rsidR="00AE4590" w:rsidRPr="00AE4590" w14:paraId="04A1D79E" w14:textId="77777777" w:rsidTr="00AE4590">
        <w:tc>
          <w:tcPr>
            <w:tcW w:w="5103" w:type="dxa"/>
          </w:tcPr>
          <w:p w14:paraId="33ADEA32" w14:textId="77777777" w:rsidR="00AE4590" w:rsidRPr="00AE4590" w:rsidRDefault="00AE4590" w:rsidP="00AE4590">
            <w:pPr>
              <w:spacing w:line="240" w:lineRule="auto"/>
              <w:ind w:left="34" w:firstLine="0"/>
              <w:jc w:val="left"/>
              <w:rPr>
                <w:rFonts w:ascii="Calibri" w:hAnsi="Calibri"/>
                <w:szCs w:val="22"/>
                <w:lang w:val="cs-CZ"/>
              </w:rPr>
            </w:pPr>
            <w:r w:rsidRPr="00AE4590">
              <w:rPr>
                <w:rFonts w:ascii="Calibri" w:hAnsi="Calibri"/>
                <w:szCs w:val="22"/>
                <w:lang w:val="cs-CZ"/>
              </w:rPr>
              <w:t>Místo realizace stavby</w:t>
            </w:r>
          </w:p>
        </w:tc>
        <w:tc>
          <w:tcPr>
            <w:tcW w:w="3969" w:type="dxa"/>
          </w:tcPr>
          <w:p w14:paraId="31FE5223" w14:textId="0620D3A2" w:rsidR="00AE4590" w:rsidRPr="00AE4590" w:rsidRDefault="00AE4590" w:rsidP="00AE4590">
            <w:pPr>
              <w:spacing w:line="240" w:lineRule="auto"/>
              <w:ind w:left="34"/>
              <w:jc w:val="left"/>
              <w:rPr>
                <w:rFonts w:ascii="Calibri" w:hAnsi="Calibri"/>
                <w:szCs w:val="22"/>
              </w:rPr>
            </w:pPr>
            <w:r w:rsidRPr="00AE4590">
              <w:rPr>
                <w:rFonts w:ascii="Calibri" w:hAnsi="Calibri"/>
                <w:b/>
                <w:szCs w:val="22"/>
                <w:highlight w:val="green"/>
                <w:lang w:val="cs-CZ"/>
              </w:rPr>
              <w:t>VYPLNÍ DODAVATEL</w:t>
            </w:r>
          </w:p>
        </w:tc>
      </w:tr>
      <w:tr w:rsidR="001D7B67" w:rsidRPr="00AE4590" w14:paraId="67D9DAC4" w14:textId="77777777" w:rsidTr="00AE4590">
        <w:tc>
          <w:tcPr>
            <w:tcW w:w="5103" w:type="dxa"/>
          </w:tcPr>
          <w:p w14:paraId="4FD98624" w14:textId="07888111" w:rsidR="001D7B67" w:rsidRPr="00F37A3F" w:rsidRDefault="001D7B67" w:rsidP="001D7B67">
            <w:pPr>
              <w:spacing w:line="240" w:lineRule="auto"/>
              <w:ind w:left="34" w:firstLine="0"/>
              <w:jc w:val="left"/>
              <w:rPr>
                <w:rFonts w:ascii="Calibri" w:hAnsi="Calibri"/>
                <w:szCs w:val="22"/>
                <w:lang w:val="cs-CZ"/>
              </w:rPr>
            </w:pPr>
            <w:r w:rsidRPr="00F37A3F">
              <w:rPr>
                <w:rFonts w:ascii="Calibri" w:hAnsi="Calibri"/>
                <w:szCs w:val="22"/>
                <w:lang w:val="cs-CZ"/>
              </w:rPr>
              <w:t>Předmětem zakázky byla výstavba, rekonstrukce nebo stavební úpravy pozemních komunikací, s finančním objemem minimálně 1 500 000 Kč bez DPH</w:t>
            </w:r>
          </w:p>
        </w:tc>
        <w:tc>
          <w:tcPr>
            <w:tcW w:w="3969" w:type="dxa"/>
            <w:vAlign w:val="center"/>
          </w:tcPr>
          <w:p w14:paraId="66FBE054" w14:textId="680E7E55" w:rsidR="001D7B67" w:rsidRPr="00AE4590" w:rsidRDefault="001D7B67" w:rsidP="001D7B67">
            <w:pPr>
              <w:spacing w:line="240" w:lineRule="auto"/>
              <w:ind w:left="34"/>
              <w:jc w:val="left"/>
              <w:rPr>
                <w:rFonts w:ascii="Calibri" w:hAnsi="Calibri"/>
                <w:szCs w:val="22"/>
                <w:highlight w:val="green"/>
              </w:rPr>
            </w:pPr>
            <w:r w:rsidRPr="00AE4590">
              <w:rPr>
                <w:rFonts w:ascii="Calibri" w:hAnsi="Calibri"/>
                <w:b/>
                <w:szCs w:val="22"/>
                <w:highlight w:val="green"/>
                <w:lang w:val="cs-CZ"/>
              </w:rPr>
              <w:t>ANO/NE</w:t>
            </w:r>
          </w:p>
        </w:tc>
      </w:tr>
      <w:tr w:rsidR="00AE4590" w:rsidRPr="00AE4590" w14:paraId="51A5F190" w14:textId="77777777" w:rsidTr="00AE4590">
        <w:tc>
          <w:tcPr>
            <w:tcW w:w="5103" w:type="dxa"/>
          </w:tcPr>
          <w:p w14:paraId="2BAA92C1" w14:textId="77777777" w:rsidR="00AE4590" w:rsidRPr="00AE4590" w:rsidRDefault="00AE4590" w:rsidP="00AE4590">
            <w:pPr>
              <w:spacing w:line="240" w:lineRule="auto"/>
              <w:ind w:left="34" w:firstLine="0"/>
              <w:jc w:val="left"/>
              <w:rPr>
                <w:rFonts w:ascii="Calibri" w:hAnsi="Calibri"/>
                <w:szCs w:val="22"/>
                <w:lang w:val="cs-CZ"/>
              </w:rPr>
            </w:pPr>
            <w:r w:rsidRPr="00AE4590">
              <w:rPr>
                <w:rFonts w:ascii="Calibri" w:hAnsi="Calibri"/>
                <w:szCs w:val="22"/>
                <w:lang w:val="cs-CZ"/>
              </w:rPr>
              <w:t>Kontaktní osoba objednatele (jméno, tel., e-mail)</w:t>
            </w:r>
          </w:p>
        </w:tc>
        <w:tc>
          <w:tcPr>
            <w:tcW w:w="3969" w:type="dxa"/>
            <w:vAlign w:val="center"/>
          </w:tcPr>
          <w:p w14:paraId="49CCD220" w14:textId="6DC09EB8" w:rsidR="00AE4590" w:rsidRPr="00AE4590" w:rsidRDefault="00AE4590" w:rsidP="00AE4590">
            <w:pPr>
              <w:spacing w:line="240" w:lineRule="auto"/>
              <w:ind w:left="34"/>
              <w:jc w:val="left"/>
              <w:rPr>
                <w:rFonts w:ascii="Calibri" w:hAnsi="Calibri"/>
                <w:szCs w:val="22"/>
              </w:rPr>
            </w:pPr>
            <w:r w:rsidRPr="00AE4590">
              <w:rPr>
                <w:rFonts w:ascii="Calibri" w:hAnsi="Calibri"/>
                <w:b/>
                <w:szCs w:val="22"/>
                <w:highlight w:val="green"/>
                <w:lang w:val="cs-CZ"/>
              </w:rPr>
              <w:t>VYPLNÍ DODAVATEL</w:t>
            </w:r>
          </w:p>
        </w:tc>
      </w:tr>
    </w:tbl>
    <w:p w14:paraId="30DF5BB6" w14:textId="77777777" w:rsidR="00AE4590" w:rsidRPr="00AE4590" w:rsidRDefault="00AE4590" w:rsidP="00AE4590">
      <w:pPr>
        <w:spacing w:before="240" w:line="240" w:lineRule="auto"/>
        <w:ind w:left="2829" w:hanging="2829"/>
        <w:jc w:val="left"/>
        <w:rPr>
          <w:rFonts w:ascii="Calibri" w:hAnsi="Calibri"/>
          <w:b/>
          <w:sz w:val="22"/>
          <w:szCs w:val="22"/>
          <w:lang w:eastAsia="en-US" w:bidi="en-US"/>
        </w:rPr>
      </w:pPr>
      <w:r w:rsidRPr="00AE4590">
        <w:rPr>
          <w:rFonts w:ascii="Calibri" w:hAnsi="Calibri"/>
          <w:b/>
          <w:sz w:val="22"/>
          <w:szCs w:val="22"/>
          <w:lang w:eastAsia="en-US" w:bidi="en-US"/>
        </w:rPr>
        <w:lastRenderedPageBreak/>
        <w:t>Stavební práce č. 3 *</w:t>
      </w:r>
    </w:p>
    <w:tbl>
      <w:tblPr>
        <w:tblStyle w:val="Mkatabulky"/>
        <w:tblW w:w="9072" w:type="dxa"/>
        <w:tblInd w:w="-5" w:type="dxa"/>
        <w:tblLook w:val="04A0" w:firstRow="1" w:lastRow="0" w:firstColumn="1" w:lastColumn="0" w:noHBand="0" w:noVBand="1"/>
      </w:tblPr>
      <w:tblGrid>
        <w:gridCol w:w="5103"/>
        <w:gridCol w:w="3969"/>
      </w:tblGrid>
      <w:tr w:rsidR="00AE4590" w:rsidRPr="00AE4590" w14:paraId="181D3E2F" w14:textId="77777777" w:rsidTr="00AE4590">
        <w:tc>
          <w:tcPr>
            <w:tcW w:w="5103" w:type="dxa"/>
          </w:tcPr>
          <w:p w14:paraId="7F65013E" w14:textId="77777777" w:rsidR="00AE4590" w:rsidRPr="00AE4590" w:rsidRDefault="00AE4590" w:rsidP="00AE4590">
            <w:pPr>
              <w:spacing w:line="240" w:lineRule="auto"/>
              <w:ind w:left="34" w:firstLine="0"/>
              <w:jc w:val="left"/>
              <w:rPr>
                <w:rFonts w:ascii="Calibri" w:hAnsi="Calibri"/>
                <w:b/>
                <w:szCs w:val="22"/>
                <w:lang w:val="cs-CZ"/>
              </w:rPr>
            </w:pPr>
            <w:r w:rsidRPr="00AE4590">
              <w:rPr>
                <w:rFonts w:ascii="Calibri" w:hAnsi="Calibri"/>
                <w:b/>
                <w:szCs w:val="22"/>
                <w:lang w:val="cs-CZ"/>
              </w:rPr>
              <w:t>Název stavby</w:t>
            </w:r>
          </w:p>
        </w:tc>
        <w:tc>
          <w:tcPr>
            <w:tcW w:w="3969" w:type="dxa"/>
          </w:tcPr>
          <w:p w14:paraId="60EDA69A" w14:textId="0C0C3335" w:rsidR="00AE4590" w:rsidRPr="00AE4590" w:rsidRDefault="00AE4590" w:rsidP="00AE4590">
            <w:pPr>
              <w:spacing w:line="240" w:lineRule="auto"/>
              <w:ind w:left="34"/>
              <w:jc w:val="left"/>
              <w:rPr>
                <w:rFonts w:ascii="Calibri" w:hAnsi="Calibri"/>
                <w:b/>
                <w:szCs w:val="22"/>
                <w:highlight w:val="green"/>
              </w:rPr>
            </w:pPr>
            <w:r w:rsidRPr="00AE4590">
              <w:rPr>
                <w:rFonts w:ascii="Calibri" w:hAnsi="Calibri"/>
                <w:b/>
                <w:szCs w:val="22"/>
                <w:highlight w:val="green"/>
                <w:lang w:val="cs-CZ"/>
              </w:rPr>
              <w:t>VYPLNÍ DODAVATEL</w:t>
            </w:r>
          </w:p>
        </w:tc>
      </w:tr>
      <w:tr w:rsidR="00AE4590" w:rsidRPr="00AE4590" w14:paraId="41A97504" w14:textId="77777777" w:rsidTr="00AE4590">
        <w:tc>
          <w:tcPr>
            <w:tcW w:w="5103" w:type="dxa"/>
          </w:tcPr>
          <w:p w14:paraId="34E75B8E" w14:textId="77777777" w:rsidR="00AE4590" w:rsidRPr="00AE4590" w:rsidRDefault="00AE4590" w:rsidP="00AE4590">
            <w:pPr>
              <w:spacing w:line="240" w:lineRule="auto"/>
              <w:ind w:left="34" w:firstLine="0"/>
              <w:jc w:val="left"/>
              <w:rPr>
                <w:rFonts w:ascii="Calibri" w:hAnsi="Calibri"/>
                <w:szCs w:val="22"/>
                <w:lang w:val="cs-CZ"/>
              </w:rPr>
            </w:pPr>
            <w:r w:rsidRPr="00AE4590">
              <w:rPr>
                <w:rFonts w:ascii="Calibri" w:hAnsi="Calibri"/>
                <w:szCs w:val="22"/>
                <w:lang w:val="cs-CZ"/>
              </w:rPr>
              <w:t>Objednatel</w:t>
            </w:r>
          </w:p>
        </w:tc>
        <w:tc>
          <w:tcPr>
            <w:tcW w:w="3969" w:type="dxa"/>
          </w:tcPr>
          <w:p w14:paraId="2AB01F31" w14:textId="03F6DE64" w:rsidR="00AE4590" w:rsidRPr="00AE4590" w:rsidRDefault="00AE4590" w:rsidP="00AE4590">
            <w:pPr>
              <w:spacing w:line="240" w:lineRule="auto"/>
              <w:ind w:left="34"/>
              <w:jc w:val="left"/>
              <w:rPr>
                <w:rFonts w:ascii="Calibri" w:hAnsi="Calibri"/>
                <w:szCs w:val="22"/>
              </w:rPr>
            </w:pPr>
            <w:r w:rsidRPr="00AE4590">
              <w:rPr>
                <w:rFonts w:ascii="Calibri" w:hAnsi="Calibri"/>
                <w:b/>
                <w:szCs w:val="22"/>
                <w:highlight w:val="green"/>
                <w:lang w:val="cs-CZ"/>
              </w:rPr>
              <w:t>VYPLNÍ DODAVATEL</w:t>
            </w:r>
          </w:p>
        </w:tc>
      </w:tr>
      <w:tr w:rsidR="00AE4590" w:rsidRPr="00AE4590" w14:paraId="654633D1" w14:textId="77777777" w:rsidTr="00AE4590">
        <w:tc>
          <w:tcPr>
            <w:tcW w:w="5103" w:type="dxa"/>
          </w:tcPr>
          <w:p w14:paraId="1CFAE89B" w14:textId="77777777" w:rsidR="00AE4590" w:rsidRPr="00AE4590" w:rsidRDefault="00AE4590" w:rsidP="00AE4590">
            <w:pPr>
              <w:spacing w:line="240" w:lineRule="auto"/>
              <w:ind w:left="34" w:firstLine="0"/>
              <w:jc w:val="left"/>
              <w:rPr>
                <w:rFonts w:ascii="Calibri" w:hAnsi="Calibri"/>
                <w:szCs w:val="22"/>
                <w:lang w:val="cs-CZ"/>
              </w:rPr>
            </w:pPr>
            <w:r w:rsidRPr="00AE4590">
              <w:rPr>
                <w:rFonts w:ascii="Calibri" w:hAnsi="Calibri"/>
                <w:szCs w:val="22"/>
                <w:lang w:val="cs-CZ"/>
              </w:rPr>
              <w:t>Stručný popis stavby</w:t>
            </w:r>
          </w:p>
        </w:tc>
        <w:tc>
          <w:tcPr>
            <w:tcW w:w="3969" w:type="dxa"/>
          </w:tcPr>
          <w:p w14:paraId="60BA4717" w14:textId="0E4B0FE7" w:rsidR="00AE4590" w:rsidRPr="00AE4590" w:rsidRDefault="00AE4590" w:rsidP="00AE4590">
            <w:pPr>
              <w:spacing w:line="240" w:lineRule="auto"/>
              <w:ind w:left="34"/>
              <w:jc w:val="left"/>
              <w:rPr>
                <w:rFonts w:ascii="Calibri" w:hAnsi="Calibri"/>
                <w:szCs w:val="22"/>
              </w:rPr>
            </w:pPr>
            <w:r w:rsidRPr="00AE4590">
              <w:rPr>
                <w:rFonts w:ascii="Calibri" w:hAnsi="Calibri"/>
                <w:b/>
                <w:szCs w:val="22"/>
                <w:highlight w:val="green"/>
                <w:lang w:val="cs-CZ"/>
              </w:rPr>
              <w:t>VYPLNÍ DODAVATEL</w:t>
            </w:r>
          </w:p>
        </w:tc>
      </w:tr>
      <w:tr w:rsidR="00AE4590" w:rsidRPr="00AE4590" w14:paraId="74C06D08" w14:textId="77777777" w:rsidTr="00AE4590">
        <w:tc>
          <w:tcPr>
            <w:tcW w:w="5103" w:type="dxa"/>
          </w:tcPr>
          <w:p w14:paraId="513EB96F" w14:textId="77777777" w:rsidR="00AE4590" w:rsidRPr="00AE4590" w:rsidRDefault="00AE4590" w:rsidP="00AE4590">
            <w:pPr>
              <w:spacing w:line="240" w:lineRule="auto"/>
              <w:ind w:left="34" w:firstLine="0"/>
              <w:jc w:val="left"/>
              <w:rPr>
                <w:rFonts w:ascii="Calibri" w:hAnsi="Calibri"/>
                <w:szCs w:val="22"/>
                <w:lang w:val="cs-CZ"/>
              </w:rPr>
            </w:pPr>
            <w:r w:rsidRPr="00AE4590">
              <w:rPr>
                <w:rFonts w:ascii="Calibri" w:hAnsi="Calibri"/>
                <w:szCs w:val="22"/>
                <w:lang w:val="cs-CZ"/>
              </w:rPr>
              <w:t>Finanční hodnota stavby v Kč bez DPH</w:t>
            </w:r>
          </w:p>
        </w:tc>
        <w:tc>
          <w:tcPr>
            <w:tcW w:w="3969" w:type="dxa"/>
          </w:tcPr>
          <w:p w14:paraId="6E5CAF5D" w14:textId="56AA38F9" w:rsidR="00AE4590" w:rsidRPr="00AE4590" w:rsidRDefault="00AE4590" w:rsidP="00AE4590">
            <w:pPr>
              <w:spacing w:line="240" w:lineRule="auto"/>
              <w:ind w:left="34"/>
              <w:jc w:val="left"/>
              <w:rPr>
                <w:rFonts w:ascii="Calibri" w:hAnsi="Calibri"/>
                <w:szCs w:val="22"/>
              </w:rPr>
            </w:pPr>
            <w:r w:rsidRPr="00AE4590">
              <w:rPr>
                <w:rFonts w:ascii="Calibri" w:hAnsi="Calibri"/>
                <w:b/>
                <w:szCs w:val="22"/>
                <w:highlight w:val="green"/>
                <w:lang w:val="cs-CZ"/>
              </w:rPr>
              <w:t>VYPLNÍ DODAVATEL</w:t>
            </w:r>
          </w:p>
        </w:tc>
      </w:tr>
      <w:tr w:rsidR="00AE4590" w:rsidRPr="00AE4590" w14:paraId="6D045AC8" w14:textId="77777777" w:rsidTr="00AE4590">
        <w:tc>
          <w:tcPr>
            <w:tcW w:w="5103" w:type="dxa"/>
          </w:tcPr>
          <w:p w14:paraId="1523BBA1" w14:textId="77777777" w:rsidR="00AE4590" w:rsidRPr="00AE4590" w:rsidRDefault="00AE4590" w:rsidP="00AE4590">
            <w:pPr>
              <w:spacing w:line="240" w:lineRule="auto"/>
              <w:ind w:left="34" w:firstLine="0"/>
              <w:jc w:val="left"/>
              <w:rPr>
                <w:rFonts w:ascii="Calibri" w:hAnsi="Calibri"/>
                <w:szCs w:val="22"/>
                <w:lang w:val="cs-CZ"/>
              </w:rPr>
            </w:pPr>
            <w:r w:rsidRPr="00AE4590">
              <w:rPr>
                <w:rFonts w:ascii="Calibri" w:hAnsi="Calibri"/>
                <w:szCs w:val="22"/>
                <w:lang w:val="cs-CZ"/>
              </w:rPr>
              <w:t>Termín realizace (měsíc/rok, od - do)</w:t>
            </w:r>
          </w:p>
        </w:tc>
        <w:tc>
          <w:tcPr>
            <w:tcW w:w="3969" w:type="dxa"/>
          </w:tcPr>
          <w:p w14:paraId="16E1BC60" w14:textId="6EBC2192" w:rsidR="00AE4590" w:rsidRPr="00AE4590" w:rsidRDefault="00AE4590" w:rsidP="00AE4590">
            <w:pPr>
              <w:spacing w:line="240" w:lineRule="auto"/>
              <w:ind w:left="34"/>
              <w:jc w:val="left"/>
              <w:rPr>
                <w:rFonts w:ascii="Calibri" w:hAnsi="Calibri"/>
                <w:szCs w:val="22"/>
              </w:rPr>
            </w:pPr>
            <w:r w:rsidRPr="00AE4590">
              <w:rPr>
                <w:rFonts w:ascii="Calibri" w:hAnsi="Calibri"/>
                <w:b/>
                <w:szCs w:val="22"/>
                <w:highlight w:val="green"/>
                <w:lang w:val="cs-CZ"/>
              </w:rPr>
              <w:t>VYPLNÍ DODAVATEL</w:t>
            </w:r>
          </w:p>
        </w:tc>
      </w:tr>
      <w:tr w:rsidR="00AE4590" w:rsidRPr="00AE4590" w14:paraId="5F2EB2BF" w14:textId="77777777" w:rsidTr="00AE4590">
        <w:tc>
          <w:tcPr>
            <w:tcW w:w="5103" w:type="dxa"/>
          </w:tcPr>
          <w:p w14:paraId="5B1B956E" w14:textId="77777777" w:rsidR="00AE4590" w:rsidRPr="00AE4590" w:rsidRDefault="00AE4590" w:rsidP="00AE4590">
            <w:pPr>
              <w:spacing w:line="240" w:lineRule="auto"/>
              <w:ind w:left="34" w:firstLine="0"/>
              <w:jc w:val="left"/>
              <w:rPr>
                <w:rFonts w:ascii="Calibri" w:hAnsi="Calibri"/>
                <w:szCs w:val="22"/>
                <w:lang w:val="cs-CZ"/>
              </w:rPr>
            </w:pPr>
            <w:r w:rsidRPr="00AE4590">
              <w:rPr>
                <w:rFonts w:ascii="Calibri" w:hAnsi="Calibri"/>
                <w:szCs w:val="22"/>
                <w:lang w:val="cs-CZ"/>
              </w:rPr>
              <w:t>Místo realizace stavby</w:t>
            </w:r>
          </w:p>
        </w:tc>
        <w:tc>
          <w:tcPr>
            <w:tcW w:w="3969" w:type="dxa"/>
          </w:tcPr>
          <w:p w14:paraId="4C4070A8" w14:textId="16F05CA8" w:rsidR="00AE4590" w:rsidRPr="00AE4590" w:rsidRDefault="00AE4590" w:rsidP="00AE4590">
            <w:pPr>
              <w:spacing w:line="240" w:lineRule="auto"/>
              <w:ind w:left="34"/>
              <w:jc w:val="left"/>
              <w:rPr>
                <w:rFonts w:ascii="Calibri" w:hAnsi="Calibri"/>
                <w:szCs w:val="22"/>
              </w:rPr>
            </w:pPr>
            <w:r w:rsidRPr="00AE4590">
              <w:rPr>
                <w:rFonts w:ascii="Calibri" w:hAnsi="Calibri"/>
                <w:b/>
                <w:szCs w:val="22"/>
                <w:highlight w:val="green"/>
                <w:lang w:val="cs-CZ"/>
              </w:rPr>
              <w:t>VYPLNÍ DODAVATEL</w:t>
            </w:r>
          </w:p>
        </w:tc>
      </w:tr>
      <w:tr w:rsidR="001D7B67" w:rsidRPr="00AE4590" w14:paraId="295CCACE" w14:textId="77777777" w:rsidTr="00AE4590">
        <w:tc>
          <w:tcPr>
            <w:tcW w:w="5103" w:type="dxa"/>
          </w:tcPr>
          <w:p w14:paraId="1D8C41CD" w14:textId="752765D4" w:rsidR="001D7B67" w:rsidRPr="00F37A3F" w:rsidRDefault="001D7B67" w:rsidP="001D7B67">
            <w:pPr>
              <w:spacing w:line="240" w:lineRule="auto"/>
              <w:ind w:left="34" w:firstLine="0"/>
              <w:jc w:val="left"/>
              <w:rPr>
                <w:rFonts w:ascii="Calibri" w:hAnsi="Calibri"/>
                <w:szCs w:val="22"/>
                <w:lang w:val="cs-CZ"/>
              </w:rPr>
            </w:pPr>
            <w:r w:rsidRPr="00F37A3F">
              <w:rPr>
                <w:rFonts w:ascii="Calibri" w:hAnsi="Calibri"/>
                <w:szCs w:val="22"/>
                <w:lang w:val="cs-CZ"/>
              </w:rPr>
              <w:t>Předmětem zakázky byla výstavba, rekonstrukce nebo stavební úpravy pozemních komunikací, s finančním objemem minimálně 1 500 000 Kč bez DPH</w:t>
            </w:r>
          </w:p>
        </w:tc>
        <w:tc>
          <w:tcPr>
            <w:tcW w:w="3969" w:type="dxa"/>
            <w:vAlign w:val="center"/>
          </w:tcPr>
          <w:p w14:paraId="28C504FB" w14:textId="29C27DA3" w:rsidR="001D7B67" w:rsidRPr="00AE4590" w:rsidRDefault="001D7B67" w:rsidP="001D7B67">
            <w:pPr>
              <w:spacing w:line="240" w:lineRule="auto"/>
              <w:ind w:left="34"/>
              <w:jc w:val="left"/>
              <w:rPr>
                <w:rFonts w:ascii="Calibri" w:hAnsi="Calibri"/>
                <w:szCs w:val="22"/>
                <w:highlight w:val="green"/>
              </w:rPr>
            </w:pPr>
            <w:r w:rsidRPr="00AE4590">
              <w:rPr>
                <w:rFonts w:ascii="Calibri" w:hAnsi="Calibri"/>
                <w:b/>
                <w:szCs w:val="22"/>
                <w:highlight w:val="green"/>
                <w:lang w:val="cs-CZ"/>
              </w:rPr>
              <w:t>ANO/NE</w:t>
            </w:r>
          </w:p>
        </w:tc>
      </w:tr>
      <w:tr w:rsidR="00AE4590" w:rsidRPr="00AE4590" w14:paraId="305DCB87" w14:textId="77777777" w:rsidTr="00AE4590">
        <w:tc>
          <w:tcPr>
            <w:tcW w:w="5103" w:type="dxa"/>
          </w:tcPr>
          <w:p w14:paraId="67DD0E76" w14:textId="77777777" w:rsidR="00AE4590" w:rsidRPr="00AE4590" w:rsidRDefault="00AE4590" w:rsidP="00AE4590">
            <w:pPr>
              <w:spacing w:line="240" w:lineRule="auto"/>
              <w:ind w:left="34" w:firstLine="0"/>
              <w:jc w:val="left"/>
              <w:rPr>
                <w:rFonts w:ascii="Calibri" w:hAnsi="Calibri"/>
                <w:szCs w:val="22"/>
                <w:lang w:val="cs-CZ"/>
              </w:rPr>
            </w:pPr>
            <w:r w:rsidRPr="00AE4590">
              <w:rPr>
                <w:rFonts w:ascii="Calibri" w:hAnsi="Calibri"/>
                <w:szCs w:val="22"/>
                <w:lang w:val="cs-CZ"/>
              </w:rPr>
              <w:t>Kontaktní osoba objednatele (jméno, tel., e-mail)</w:t>
            </w:r>
          </w:p>
        </w:tc>
        <w:tc>
          <w:tcPr>
            <w:tcW w:w="3969" w:type="dxa"/>
            <w:vAlign w:val="center"/>
          </w:tcPr>
          <w:p w14:paraId="2680A59A" w14:textId="32428357" w:rsidR="00AE4590" w:rsidRPr="00AE4590" w:rsidRDefault="00AE4590" w:rsidP="00AE4590">
            <w:pPr>
              <w:spacing w:line="240" w:lineRule="auto"/>
              <w:ind w:left="34"/>
              <w:jc w:val="left"/>
              <w:rPr>
                <w:rFonts w:ascii="Calibri" w:hAnsi="Calibri"/>
                <w:szCs w:val="22"/>
              </w:rPr>
            </w:pPr>
            <w:r w:rsidRPr="00AE4590">
              <w:rPr>
                <w:rFonts w:ascii="Calibri" w:hAnsi="Calibri"/>
                <w:b/>
                <w:szCs w:val="22"/>
                <w:highlight w:val="green"/>
                <w:lang w:val="cs-CZ"/>
              </w:rPr>
              <w:t>VYPLNÍ DODAVATEL</w:t>
            </w:r>
          </w:p>
        </w:tc>
      </w:tr>
    </w:tbl>
    <w:p w14:paraId="1955D7EE" w14:textId="77777777" w:rsidR="00AE4590" w:rsidRPr="00AE4590" w:rsidRDefault="00AE4590" w:rsidP="00AE4590">
      <w:pPr>
        <w:spacing w:line="240" w:lineRule="auto"/>
        <w:ind w:left="2829" w:hanging="2829"/>
        <w:jc w:val="left"/>
        <w:rPr>
          <w:rFonts w:ascii="Calibri" w:hAnsi="Calibri"/>
          <w:b/>
          <w:sz w:val="22"/>
          <w:szCs w:val="22"/>
          <w:lang w:eastAsia="en-US" w:bidi="en-US"/>
        </w:rPr>
      </w:pPr>
    </w:p>
    <w:p w14:paraId="47D3AF13" w14:textId="77777777" w:rsidR="00AE4590" w:rsidRPr="00AE4590" w:rsidRDefault="00AE4590" w:rsidP="00AE4590">
      <w:pPr>
        <w:spacing w:line="240" w:lineRule="auto"/>
        <w:jc w:val="left"/>
        <w:rPr>
          <w:rFonts w:ascii="Calibri" w:hAnsi="Calibri"/>
          <w:i/>
          <w:sz w:val="22"/>
          <w:szCs w:val="22"/>
          <w:lang w:eastAsia="en-US" w:bidi="en-US"/>
        </w:rPr>
      </w:pPr>
      <w:r w:rsidRPr="00AE4590">
        <w:rPr>
          <w:rFonts w:ascii="Calibri" w:hAnsi="Calibri"/>
          <w:i/>
          <w:sz w:val="22"/>
          <w:szCs w:val="22"/>
          <w:highlight w:val="green"/>
          <w:lang w:eastAsia="en-US" w:bidi="en-US"/>
        </w:rPr>
        <w:t>* V případě více referencí účastník tabulku zkopíruje dle potřeby</w:t>
      </w:r>
    </w:p>
    <w:p w14:paraId="1EF03D5A" w14:textId="77777777" w:rsidR="00AE4590" w:rsidRPr="00AE4590" w:rsidRDefault="00AE4590" w:rsidP="00AE4590">
      <w:pPr>
        <w:spacing w:line="240" w:lineRule="auto"/>
        <w:jc w:val="left"/>
        <w:rPr>
          <w:rFonts w:ascii="Calibri" w:hAnsi="Calibri"/>
          <w:i/>
          <w:sz w:val="22"/>
          <w:szCs w:val="22"/>
          <w:lang w:eastAsia="en-US" w:bidi="en-US"/>
        </w:rPr>
      </w:pPr>
    </w:p>
    <w:p w14:paraId="016E6A2F" w14:textId="77777777" w:rsidR="00AE4590" w:rsidRPr="00AE4590" w:rsidRDefault="00AE4590" w:rsidP="00AE4590">
      <w:pPr>
        <w:spacing w:before="120" w:after="120" w:line="240" w:lineRule="auto"/>
        <w:rPr>
          <w:rFonts w:ascii="Calibri" w:eastAsia="Calibri" w:hAnsi="Calibri" w:cs="Arial"/>
          <w:sz w:val="22"/>
          <w:szCs w:val="22"/>
          <w:lang w:eastAsia="en-US"/>
        </w:rPr>
      </w:pPr>
      <w:r w:rsidRPr="00AE4590">
        <w:rPr>
          <w:rFonts w:ascii="Calibri" w:eastAsia="Calibri" w:hAnsi="Calibri" w:cs="Arial"/>
          <w:sz w:val="22"/>
          <w:szCs w:val="22"/>
          <w:lang w:eastAsia="en-US"/>
        </w:rPr>
        <w:t>Jako účastník zadávacího řízení čestně prohlašuji, že výše uvedené stavební práce byly realizovány řádně, odborně a včas.</w:t>
      </w:r>
    </w:p>
    <w:p w14:paraId="03EC414E" w14:textId="77777777" w:rsidR="00AE4590" w:rsidRPr="00AE4590" w:rsidRDefault="00AE4590" w:rsidP="00AE4590">
      <w:pPr>
        <w:spacing w:line="240" w:lineRule="auto"/>
        <w:rPr>
          <w:rFonts w:ascii="Calibri" w:hAnsi="Calibri" w:cs="Calibri"/>
          <w:sz w:val="22"/>
          <w:szCs w:val="22"/>
        </w:rPr>
      </w:pPr>
    </w:p>
    <w:p w14:paraId="1991F19B" w14:textId="77777777" w:rsidR="00AE4590" w:rsidRPr="00AE4590" w:rsidRDefault="00AE4590" w:rsidP="00AE4590">
      <w:pPr>
        <w:spacing w:line="240" w:lineRule="auto"/>
        <w:rPr>
          <w:rFonts w:ascii="Calibri" w:hAnsi="Calibri" w:cs="Calibri"/>
          <w:sz w:val="22"/>
          <w:szCs w:val="22"/>
        </w:rPr>
      </w:pPr>
    </w:p>
    <w:p w14:paraId="7DECFDB0" w14:textId="75ACD810" w:rsidR="006F5005" w:rsidRPr="00C863C0" w:rsidRDefault="006F5005" w:rsidP="006F5005">
      <w:pPr>
        <w:widowControl w:val="0"/>
        <w:tabs>
          <w:tab w:val="left" w:pos="851"/>
          <w:tab w:val="left" w:pos="1021"/>
        </w:tabs>
        <w:spacing w:line="240" w:lineRule="atLeast"/>
        <w:jc w:val="left"/>
        <w:rPr>
          <w:rFonts w:ascii="Calibri" w:hAnsi="Calibri" w:cs="Calibri"/>
          <w:sz w:val="22"/>
          <w:szCs w:val="22"/>
        </w:rPr>
      </w:pPr>
      <w:r w:rsidRPr="00FB24EF">
        <w:rPr>
          <w:rFonts w:ascii="Calibri" w:hAnsi="Calibri" w:cs="Calibri"/>
          <w:sz w:val="22"/>
          <w:szCs w:val="22"/>
          <w:highlight w:val="green"/>
        </w:rPr>
        <w:t xml:space="preserve">V ……………………………… dne ………………… </w:t>
      </w:r>
      <w:r w:rsidR="00712A36">
        <w:rPr>
          <w:rFonts w:ascii="Calibri" w:hAnsi="Calibri" w:cs="Calibri"/>
          <w:sz w:val="22"/>
          <w:szCs w:val="22"/>
          <w:highlight w:val="green"/>
        </w:rPr>
        <w:t>2024</w:t>
      </w:r>
    </w:p>
    <w:p w14:paraId="07CD494B" w14:textId="77777777" w:rsidR="006F5005" w:rsidRPr="00C863C0" w:rsidRDefault="006F5005" w:rsidP="006F5005">
      <w:pPr>
        <w:widowControl w:val="0"/>
        <w:tabs>
          <w:tab w:val="left" w:pos="851"/>
          <w:tab w:val="left" w:pos="1021"/>
        </w:tabs>
        <w:spacing w:line="240" w:lineRule="atLeast"/>
        <w:jc w:val="right"/>
        <w:rPr>
          <w:rFonts w:ascii="Calibri" w:hAnsi="Calibri" w:cs="Calibri"/>
          <w:sz w:val="22"/>
          <w:szCs w:val="22"/>
        </w:rPr>
      </w:pPr>
      <w:r w:rsidRPr="00C863C0">
        <w:rPr>
          <w:rFonts w:ascii="Calibri" w:hAnsi="Calibri" w:cs="Calibri"/>
          <w:sz w:val="22"/>
          <w:szCs w:val="22"/>
        </w:rPr>
        <w:t>…………………………………………………………</w:t>
      </w:r>
    </w:p>
    <w:p w14:paraId="69817B90" w14:textId="77777777" w:rsidR="006F5005" w:rsidRPr="00C863C0" w:rsidRDefault="006F5005" w:rsidP="006F5005">
      <w:pPr>
        <w:widowControl w:val="0"/>
        <w:tabs>
          <w:tab w:val="left" w:pos="851"/>
          <w:tab w:val="left" w:pos="1021"/>
        </w:tabs>
        <w:spacing w:line="240" w:lineRule="atLeast"/>
        <w:jc w:val="right"/>
        <w:rPr>
          <w:rFonts w:ascii="Calibri" w:hAnsi="Calibri" w:cs="Calibri"/>
          <w:sz w:val="22"/>
          <w:szCs w:val="22"/>
          <w:highlight w:val="green"/>
        </w:rPr>
      </w:pPr>
      <w:r w:rsidRPr="00C863C0">
        <w:rPr>
          <w:rFonts w:ascii="Calibri" w:hAnsi="Calibri" w:cs="Calibri"/>
          <w:sz w:val="22"/>
          <w:szCs w:val="22"/>
          <w:highlight w:val="green"/>
        </w:rPr>
        <w:t>Identifikace a podpis</w:t>
      </w:r>
    </w:p>
    <w:p w14:paraId="276E41CB" w14:textId="77777777" w:rsidR="006F5005" w:rsidRPr="00C863C0" w:rsidRDefault="006F5005" w:rsidP="006F5005">
      <w:pPr>
        <w:widowControl w:val="0"/>
        <w:tabs>
          <w:tab w:val="left" w:pos="851"/>
          <w:tab w:val="left" w:pos="1021"/>
        </w:tabs>
        <w:spacing w:line="240" w:lineRule="atLeast"/>
        <w:jc w:val="right"/>
        <w:rPr>
          <w:rFonts w:ascii="Calibri" w:hAnsi="Calibri" w:cs="Calibri"/>
          <w:sz w:val="22"/>
          <w:szCs w:val="22"/>
        </w:rPr>
      </w:pPr>
      <w:r w:rsidRPr="00C863C0">
        <w:rPr>
          <w:rFonts w:ascii="Calibri" w:hAnsi="Calibri" w:cs="Calibri"/>
          <w:sz w:val="22"/>
          <w:szCs w:val="22"/>
          <w:highlight w:val="green"/>
        </w:rPr>
        <w:t>oprávněné osoby dodavatele</w:t>
      </w:r>
    </w:p>
    <w:p w14:paraId="51A20336" w14:textId="77777777" w:rsidR="00AE4590" w:rsidRPr="00AE4590" w:rsidRDefault="00AE4590" w:rsidP="00AE4590">
      <w:pPr>
        <w:widowControl w:val="0"/>
        <w:tabs>
          <w:tab w:val="left" w:pos="851"/>
          <w:tab w:val="left" w:pos="1021"/>
        </w:tabs>
        <w:spacing w:line="240" w:lineRule="auto"/>
        <w:jc w:val="right"/>
        <w:rPr>
          <w:rFonts w:ascii="Calibri" w:hAnsi="Calibri" w:cs="Calibri"/>
          <w:sz w:val="22"/>
          <w:szCs w:val="22"/>
        </w:rPr>
      </w:pPr>
    </w:p>
    <w:p w14:paraId="25721C48" w14:textId="77777777" w:rsidR="00AE4590" w:rsidRDefault="00AE4590" w:rsidP="00D1330D">
      <w:pPr>
        <w:spacing w:line="240" w:lineRule="atLeast"/>
        <w:jc w:val="center"/>
        <w:rPr>
          <w:rFonts w:ascii="Calibri" w:hAnsi="Calibri"/>
          <w:b/>
          <w:snapToGrid w:val="0"/>
          <w:sz w:val="44"/>
          <w:szCs w:val="44"/>
          <w:lang w:eastAsia="en-US" w:bidi="en-US"/>
        </w:rPr>
      </w:pPr>
    </w:p>
    <w:p w14:paraId="25B3B240" w14:textId="77777777" w:rsidR="00AE4590" w:rsidRDefault="00AE4590" w:rsidP="00D1330D">
      <w:pPr>
        <w:spacing w:line="240" w:lineRule="atLeast"/>
        <w:jc w:val="center"/>
        <w:rPr>
          <w:rFonts w:ascii="Calibri" w:hAnsi="Calibri"/>
          <w:b/>
          <w:snapToGrid w:val="0"/>
          <w:sz w:val="44"/>
          <w:szCs w:val="44"/>
          <w:lang w:eastAsia="en-US" w:bidi="en-US"/>
        </w:rPr>
      </w:pPr>
    </w:p>
    <w:p w14:paraId="79CA0EA6" w14:textId="77777777" w:rsidR="00AE4590" w:rsidRDefault="00AE4590" w:rsidP="00D1330D">
      <w:pPr>
        <w:spacing w:line="240" w:lineRule="atLeast"/>
        <w:jc w:val="center"/>
        <w:rPr>
          <w:rFonts w:ascii="Calibri" w:hAnsi="Calibri"/>
          <w:b/>
          <w:snapToGrid w:val="0"/>
          <w:sz w:val="44"/>
          <w:szCs w:val="44"/>
          <w:lang w:eastAsia="en-US" w:bidi="en-US"/>
        </w:rPr>
      </w:pPr>
    </w:p>
    <w:p w14:paraId="57A0E87F" w14:textId="77777777" w:rsidR="00AE4590" w:rsidRDefault="00AE4590" w:rsidP="00D1330D">
      <w:pPr>
        <w:spacing w:line="240" w:lineRule="atLeast"/>
        <w:jc w:val="center"/>
        <w:rPr>
          <w:rFonts w:ascii="Calibri" w:hAnsi="Calibri"/>
          <w:b/>
          <w:snapToGrid w:val="0"/>
          <w:sz w:val="44"/>
          <w:szCs w:val="44"/>
          <w:lang w:eastAsia="en-US" w:bidi="en-US"/>
        </w:rPr>
      </w:pPr>
    </w:p>
    <w:p w14:paraId="53042315" w14:textId="77777777" w:rsidR="00AE4590" w:rsidRDefault="00AE4590" w:rsidP="00D1330D">
      <w:pPr>
        <w:spacing w:line="240" w:lineRule="atLeast"/>
        <w:jc w:val="center"/>
        <w:rPr>
          <w:rFonts w:ascii="Calibri" w:hAnsi="Calibri"/>
          <w:b/>
          <w:snapToGrid w:val="0"/>
          <w:sz w:val="44"/>
          <w:szCs w:val="44"/>
          <w:lang w:eastAsia="en-US" w:bidi="en-US"/>
        </w:rPr>
      </w:pPr>
    </w:p>
    <w:p w14:paraId="60C2B963" w14:textId="77777777" w:rsidR="00AE4590" w:rsidRDefault="00AE4590" w:rsidP="00D1330D">
      <w:pPr>
        <w:spacing w:line="240" w:lineRule="atLeast"/>
        <w:jc w:val="center"/>
        <w:rPr>
          <w:rFonts w:ascii="Calibri" w:hAnsi="Calibri"/>
          <w:b/>
          <w:snapToGrid w:val="0"/>
          <w:sz w:val="44"/>
          <w:szCs w:val="44"/>
          <w:lang w:eastAsia="en-US" w:bidi="en-US"/>
        </w:rPr>
      </w:pPr>
    </w:p>
    <w:p w14:paraId="294F0639" w14:textId="77777777" w:rsidR="00AE4590" w:rsidRDefault="00AE4590" w:rsidP="00D1330D">
      <w:pPr>
        <w:spacing w:line="240" w:lineRule="atLeast"/>
        <w:jc w:val="center"/>
        <w:rPr>
          <w:rFonts w:ascii="Calibri" w:hAnsi="Calibri"/>
          <w:b/>
          <w:snapToGrid w:val="0"/>
          <w:sz w:val="44"/>
          <w:szCs w:val="44"/>
          <w:lang w:eastAsia="en-US" w:bidi="en-US"/>
        </w:rPr>
      </w:pPr>
    </w:p>
    <w:p w14:paraId="57AE8AD4" w14:textId="77777777" w:rsidR="00AE4590" w:rsidRDefault="00AE4590" w:rsidP="00D1330D">
      <w:pPr>
        <w:spacing w:line="240" w:lineRule="atLeast"/>
        <w:jc w:val="center"/>
        <w:rPr>
          <w:rFonts w:ascii="Calibri" w:hAnsi="Calibri"/>
          <w:b/>
          <w:snapToGrid w:val="0"/>
          <w:sz w:val="44"/>
          <w:szCs w:val="44"/>
          <w:lang w:eastAsia="en-US" w:bidi="en-US"/>
        </w:rPr>
      </w:pPr>
    </w:p>
    <w:p w14:paraId="5E10C3DA" w14:textId="77777777" w:rsidR="00AE4590" w:rsidRDefault="00AE4590" w:rsidP="00D1330D">
      <w:pPr>
        <w:spacing w:line="240" w:lineRule="atLeast"/>
        <w:jc w:val="center"/>
        <w:rPr>
          <w:rFonts w:ascii="Calibri" w:hAnsi="Calibri"/>
          <w:b/>
          <w:snapToGrid w:val="0"/>
          <w:sz w:val="44"/>
          <w:szCs w:val="44"/>
          <w:lang w:eastAsia="en-US" w:bidi="en-US"/>
        </w:rPr>
      </w:pPr>
    </w:p>
    <w:p w14:paraId="44365E0F" w14:textId="77777777" w:rsidR="00AE4590" w:rsidRDefault="00AE4590" w:rsidP="00D1330D">
      <w:pPr>
        <w:spacing w:line="240" w:lineRule="atLeast"/>
        <w:jc w:val="center"/>
        <w:rPr>
          <w:rFonts w:ascii="Calibri" w:hAnsi="Calibri"/>
          <w:b/>
          <w:snapToGrid w:val="0"/>
          <w:sz w:val="44"/>
          <w:szCs w:val="44"/>
          <w:lang w:eastAsia="en-US" w:bidi="en-US"/>
        </w:rPr>
      </w:pPr>
    </w:p>
    <w:p w14:paraId="74C33372" w14:textId="77777777" w:rsidR="00AE4590" w:rsidRDefault="00AE4590" w:rsidP="00D1330D">
      <w:pPr>
        <w:spacing w:line="240" w:lineRule="atLeast"/>
        <w:jc w:val="center"/>
        <w:rPr>
          <w:rFonts w:ascii="Calibri" w:hAnsi="Calibri"/>
          <w:b/>
          <w:snapToGrid w:val="0"/>
          <w:sz w:val="44"/>
          <w:szCs w:val="44"/>
          <w:lang w:eastAsia="en-US" w:bidi="en-US"/>
        </w:rPr>
      </w:pPr>
    </w:p>
    <w:p w14:paraId="7F999FFC" w14:textId="77777777" w:rsidR="00AE4590" w:rsidRDefault="00AE4590" w:rsidP="00D1330D">
      <w:pPr>
        <w:spacing w:line="240" w:lineRule="atLeast"/>
        <w:jc w:val="center"/>
        <w:rPr>
          <w:rFonts w:ascii="Calibri" w:hAnsi="Calibri"/>
          <w:b/>
          <w:snapToGrid w:val="0"/>
          <w:sz w:val="44"/>
          <w:szCs w:val="44"/>
          <w:lang w:eastAsia="en-US" w:bidi="en-US"/>
        </w:rPr>
      </w:pPr>
    </w:p>
    <w:p w14:paraId="439B8540" w14:textId="77777777" w:rsidR="00AE4590" w:rsidRDefault="00AE4590" w:rsidP="00D1330D">
      <w:pPr>
        <w:spacing w:line="240" w:lineRule="atLeast"/>
        <w:jc w:val="center"/>
        <w:rPr>
          <w:rFonts w:ascii="Calibri" w:hAnsi="Calibri"/>
          <w:b/>
          <w:snapToGrid w:val="0"/>
          <w:sz w:val="44"/>
          <w:szCs w:val="44"/>
          <w:lang w:eastAsia="en-US" w:bidi="en-US"/>
        </w:rPr>
      </w:pPr>
    </w:p>
    <w:p w14:paraId="2986F978" w14:textId="77777777" w:rsidR="00070FDF" w:rsidRPr="00006156" w:rsidRDefault="00070FDF" w:rsidP="00AE4590">
      <w:pPr>
        <w:keepNext/>
        <w:spacing w:line="240" w:lineRule="atLeast"/>
        <w:jc w:val="center"/>
        <w:rPr>
          <w:rFonts w:ascii="Calibri" w:hAnsi="Calibri"/>
          <w:b/>
          <w:snapToGrid w:val="0"/>
          <w:sz w:val="44"/>
          <w:szCs w:val="44"/>
          <w:lang w:eastAsia="en-US" w:bidi="en-US"/>
        </w:rPr>
      </w:pPr>
      <w:r w:rsidRPr="00006156">
        <w:rPr>
          <w:rFonts w:ascii="Calibri" w:hAnsi="Calibri"/>
          <w:b/>
          <w:snapToGrid w:val="0"/>
          <w:sz w:val="44"/>
          <w:szCs w:val="44"/>
          <w:lang w:eastAsia="en-US" w:bidi="en-US"/>
        </w:rPr>
        <w:lastRenderedPageBreak/>
        <w:t>NÁVRH SMLOUVY O DÍLO</w:t>
      </w:r>
    </w:p>
    <w:p w14:paraId="3A1D445D" w14:textId="77777777" w:rsidR="00070FDF" w:rsidRDefault="00070FDF" w:rsidP="00AE4590">
      <w:pPr>
        <w:keepNext/>
        <w:tabs>
          <w:tab w:val="left" w:pos="2127"/>
        </w:tabs>
        <w:spacing w:line="240" w:lineRule="atLeast"/>
        <w:rPr>
          <w:rFonts w:ascii="Calibri" w:hAnsi="Calibri" w:cs="Calibri"/>
          <w:b/>
          <w:sz w:val="22"/>
          <w:szCs w:val="22"/>
        </w:rPr>
      </w:pPr>
    </w:p>
    <w:p w14:paraId="0FD4807A" w14:textId="77777777" w:rsidR="008A7530" w:rsidRPr="00006156" w:rsidRDefault="008A7530" w:rsidP="00AE4590">
      <w:pPr>
        <w:keepNext/>
        <w:tabs>
          <w:tab w:val="left" w:pos="2127"/>
        </w:tabs>
        <w:spacing w:line="240" w:lineRule="atLeast"/>
        <w:rPr>
          <w:rFonts w:ascii="Calibri" w:hAnsi="Calibri" w:cs="Calibri"/>
          <w:b/>
          <w:sz w:val="22"/>
          <w:szCs w:val="22"/>
        </w:rPr>
      </w:pPr>
    </w:p>
    <w:p w14:paraId="66516FE1" w14:textId="0ED19D52" w:rsidR="00D64CF6" w:rsidRPr="006E3B1B" w:rsidRDefault="00D64CF6" w:rsidP="00D1330D">
      <w:pPr>
        <w:spacing w:line="240" w:lineRule="atLeast"/>
        <w:rPr>
          <w:rFonts w:ascii="Calibri" w:hAnsi="Calibri"/>
          <w:b/>
          <w:snapToGrid w:val="0"/>
          <w:sz w:val="22"/>
          <w:szCs w:val="22"/>
          <w:lang w:eastAsia="en-US" w:bidi="en-US"/>
        </w:rPr>
      </w:pPr>
      <w:r w:rsidRPr="006E3B1B">
        <w:rPr>
          <w:rFonts w:ascii="Calibri" w:hAnsi="Calibri"/>
          <w:b/>
          <w:snapToGrid w:val="0"/>
          <w:sz w:val="22"/>
          <w:szCs w:val="22"/>
          <w:lang w:eastAsia="en-US" w:bidi="en-US"/>
        </w:rPr>
        <w:t xml:space="preserve">Obec </w:t>
      </w:r>
      <w:r w:rsidR="00770AF9" w:rsidRPr="006E3B1B">
        <w:rPr>
          <w:rFonts w:ascii="Calibri" w:hAnsi="Calibri"/>
          <w:b/>
          <w:snapToGrid w:val="0"/>
          <w:sz w:val="22"/>
          <w:szCs w:val="22"/>
          <w:lang w:eastAsia="en-US" w:bidi="en-US"/>
        </w:rPr>
        <w:t>Rajhrad</w:t>
      </w:r>
    </w:p>
    <w:p w14:paraId="5D3E0758" w14:textId="77777777" w:rsidR="006D18E6" w:rsidRPr="006E3B1B" w:rsidRDefault="006D18E6" w:rsidP="006D18E6">
      <w:pPr>
        <w:spacing w:line="240" w:lineRule="auto"/>
        <w:rPr>
          <w:rFonts w:ascii="Calibri" w:hAnsi="Calibri" w:cs="Calibri"/>
          <w:bCs/>
          <w:sz w:val="22"/>
          <w:szCs w:val="22"/>
        </w:rPr>
      </w:pPr>
      <w:r w:rsidRPr="006E3B1B">
        <w:rPr>
          <w:rFonts w:ascii="Calibri" w:hAnsi="Calibri" w:cs="Calibri"/>
          <w:bCs/>
          <w:sz w:val="22"/>
          <w:szCs w:val="22"/>
        </w:rPr>
        <w:t>Sídlo:</w:t>
      </w:r>
      <w:r w:rsidRPr="006E3B1B">
        <w:rPr>
          <w:rFonts w:ascii="Calibri" w:hAnsi="Calibri" w:cs="Calibri"/>
          <w:bCs/>
          <w:sz w:val="22"/>
          <w:szCs w:val="22"/>
        </w:rPr>
        <w:tab/>
      </w:r>
      <w:r w:rsidRPr="006E3B1B">
        <w:rPr>
          <w:rFonts w:ascii="Calibri" w:hAnsi="Calibri" w:cs="Calibri"/>
          <w:bCs/>
          <w:sz w:val="22"/>
          <w:szCs w:val="22"/>
        </w:rPr>
        <w:tab/>
      </w:r>
      <w:r w:rsidRPr="006E3B1B">
        <w:rPr>
          <w:rFonts w:ascii="Calibri" w:hAnsi="Calibri" w:cs="Calibri"/>
          <w:bCs/>
          <w:sz w:val="22"/>
          <w:szCs w:val="22"/>
        </w:rPr>
        <w:tab/>
        <w:t>Masarykova 32, 664 61 Rajhrad</w:t>
      </w:r>
    </w:p>
    <w:p w14:paraId="2FAC976E" w14:textId="77777777" w:rsidR="006D18E6" w:rsidRPr="006E3B1B" w:rsidRDefault="006D18E6" w:rsidP="006D18E6">
      <w:pPr>
        <w:spacing w:line="240" w:lineRule="auto"/>
        <w:rPr>
          <w:rFonts w:ascii="Calibri" w:hAnsi="Calibri" w:cs="Calibri"/>
          <w:bCs/>
          <w:sz w:val="22"/>
          <w:szCs w:val="22"/>
        </w:rPr>
      </w:pPr>
      <w:r w:rsidRPr="006E3B1B">
        <w:rPr>
          <w:rFonts w:ascii="Calibri" w:hAnsi="Calibri" w:cs="Calibri"/>
          <w:bCs/>
          <w:sz w:val="22"/>
          <w:szCs w:val="22"/>
        </w:rPr>
        <w:t>IČ:</w:t>
      </w:r>
      <w:r w:rsidRPr="006E3B1B">
        <w:rPr>
          <w:rFonts w:ascii="Calibri" w:hAnsi="Calibri" w:cs="Calibri"/>
          <w:bCs/>
          <w:sz w:val="22"/>
          <w:szCs w:val="22"/>
        </w:rPr>
        <w:tab/>
      </w:r>
      <w:r w:rsidRPr="006E3B1B">
        <w:rPr>
          <w:rFonts w:ascii="Calibri" w:hAnsi="Calibri" w:cs="Calibri"/>
          <w:bCs/>
          <w:sz w:val="22"/>
          <w:szCs w:val="22"/>
        </w:rPr>
        <w:tab/>
      </w:r>
      <w:r w:rsidRPr="006E3B1B">
        <w:rPr>
          <w:rFonts w:ascii="Calibri" w:hAnsi="Calibri" w:cs="Calibri"/>
          <w:bCs/>
          <w:sz w:val="22"/>
          <w:szCs w:val="22"/>
        </w:rPr>
        <w:tab/>
        <w:t>00282456</w:t>
      </w:r>
    </w:p>
    <w:p w14:paraId="0B3A3659" w14:textId="4E5E3123" w:rsidR="006D18E6" w:rsidRPr="006E3B1B" w:rsidRDefault="006D18E6" w:rsidP="006D18E6">
      <w:pPr>
        <w:spacing w:line="240" w:lineRule="auto"/>
        <w:rPr>
          <w:rFonts w:ascii="Calibri" w:hAnsi="Calibri"/>
          <w:snapToGrid w:val="0"/>
          <w:sz w:val="22"/>
          <w:szCs w:val="22"/>
          <w:lang w:eastAsia="en-US" w:bidi="en-US"/>
        </w:rPr>
      </w:pPr>
      <w:r w:rsidRPr="006E3B1B">
        <w:rPr>
          <w:rFonts w:ascii="Calibri" w:hAnsi="Calibri"/>
          <w:snapToGrid w:val="0"/>
          <w:sz w:val="22"/>
          <w:szCs w:val="22"/>
          <w:lang w:eastAsia="en-US" w:bidi="en-US"/>
        </w:rPr>
        <w:t>Bankovní spojení:</w:t>
      </w:r>
      <w:r w:rsidRPr="006E3B1B">
        <w:rPr>
          <w:rFonts w:ascii="Calibri" w:hAnsi="Calibri"/>
          <w:snapToGrid w:val="0"/>
          <w:sz w:val="22"/>
          <w:szCs w:val="22"/>
          <w:lang w:eastAsia="en-US" w:bidi="en-US"/>
        </w:rPr>
        <w:tab/>
        <w:t>Komer</w:t>
      </w:r>
      <w:r w:rsidRPr="006E3B1B">
        <w:rPr>
          <w:rFonts w:ascii="Calibri" w:hAnsi="Calibri" w:hint="eastAsia"/>
          <w:snapToGrid w:val="0"/>
          <w:sz w:val="22"/>
          <w:szCs w:val="22"/>
          <w:lang w:eastAsia="en-US" w:bidi="en-US"/>
        </w:rPr>
        <w:t>č</w:t>
      </w:r>
      <w:r w:rsidRPr="006E3B1B">
        <w:rPr>
          <w:rFonts w:ascii="Calibri" w:hAnsi="Calibri"/>
          <w:snapToGrid w:val="0"/>
          <w:sz w:val="22"/>
          <w:szCs w:val="22"/>
          <w:lang w:eastAsia="en-US" w:bidi="en-US"/>
        </w:rPr>
        <w:t xml:space="preserve">ní banka, pobočka </w:t>
      </w:r>
      <w:r w:rsidR="00770AF9" w:rsidRPr="006E3B1B">
        <w:rPr>
          <w:rFonts w:ascii="Calibri" w:hAnsi="Calibri"/>
          <w:snapToGrid w:val="0"/>
          <w:sz w:val="22"/>
          <w:szCs w:val="22"/>
          <w:lang w:eastAsia="en-US" w:bidi="en-US"/>
        </w:rPr>
        <w:t>Brno – venkov</w:t>
      </w:r>
    </w:p>
    <w:p w14:paraId="5343B093" w14:textId="77777777" w:rsidR="006D18E6" w:rsidRPr="006E3B1B" w:rsidRDefault="006D18E6" w:rsidP="006D18E6">
      <w:pPr>
        <w:spacing w:line="240" w:lineRule="auto"/>
        <w:rPr>
          <w:rFonts w:ascii="Calibri" w:hAnsi="Calibri"/>
          <w:snapToGrid w:val="0"/>
          <w:sz w:val="22"/>
          <w:szCs w:val="22"/>
          <w:lang w:eastAsia="en-US" w:bidi="en-US"/>
        </w:rPr>
      </w:pPr>
      <w:r w:rsidRPr="006E3B1B">
        <w:rPr>
          <w:rFonts w:ascii="Calibri" w:hAnsi="Calibri"/>
          <w:snapToGrid w:val="0"/>
          <w:sz w:val="22"/>
          <w:szCs w:val="22"/>
          <w:lang w:eastAsia="en-US" w:bidi="en-US"/>
        </w:rPr>
        <w:t>Číslo účtu:</w:t>
      </w:r>
      <w:r w:rsidRPr="006E3B1B">
        <w:rPr>
          <w:rFonts w:ascii="Calibri" w:hAnsi="Calibri"/>
          <w:snapToGrid w:val="0"/>
          <w:sz w:val="22"/>
          <w:szCs w:val="22"/>
          <w:lang w:eastAsia="en-US" w:bidi="en-US"/>
        </w:rPr>
        <w:tab/>
      </w:r>
      <w:r w:rsidRPr="006E3B1B">
        <w:rPr>
          <w:rFonts w:ascii="Calibri" w:hAnsi="Calibri"/>
          <w:snapToGrid w:val="0"/>
          <w:sz w:val="22"/>
          <w:szCs w:val="22"/>
          <w:lang w:eastAsia="en-US" w:bidi="en-US"/>
        </w:rPr>
        <w:tab/>
        <w:t>3623641/0100</w:t>
      </w:r>
    </w:p>
    <w:p w14:paraId="66D9D2BD" w14:textId="77777777" w:rsidR="006D18E6" w:rsidRPr="006E3B1B" w:rsidRDefault="006D18E6" w:rsidP="006D18E6">
      <w:pPr>
        <w:spacing w:line="240" w:lineRule="auto"/>
        <w:rPr>
          <w:rFonts w:ascii="Calibri" w:hAnsi="Calibri" w:cs="Calibri"/>
          <w:bCs/>
          <w:sz w:val="22"/>
          <w:szCs w:val="22"/>
        </w:rPr>
      </w:pPr>
      <w:r w:rsidRPr="006E3B1B">
        <w:rPr>
          <w:rFonts w:ascii="Calibri" w:hAnsi="Calibri" w:cs="Calibri"/>
          <w:sz w:val="22"/>
          <w:szCs w:val="22"/>
        </w:rPr>
        <w:t>Zastoupená:</w:t>
      </w:r>
      <w:r w:rsidRPr="006E3B1B">
        <w:rPr>
          <w:rFonts w:ascii="Calibri" w:hAnsi="Calibri" w:cs="Calibri"/>
          <w:sz w:val="22"/>
          <w:szCs w:val="22"/>
        </w:rPr>
        <w:tab/>
      </w:r>
      <w:r w:rsidRPr="006E3B1B">
        <w:rPr>
          <w:rFonts w:ascii="Calibri" w:hAnsi="Calibri" w:cs="Calibri"/>
          <w:sz w:val="22"/>
          <w:szCs w:val="22"/>
        </w:rPr>
        <w:tab/>
      </w:r>
      <w:r w:rsidRPr="006E3B1B">
        <w:rPr>
          <w:rFonts w:ascii="Calibri" w:hAnsi="Calibri" w:cs="Calibri"/>
          <w:bCs/>
          <w:sz w:val="22"/>
          <w:szCs w:val="22"/>
        </w:rPr>
        <w:t>Mgr. Františkem Ondráčkem, starostou</w:t>
      </w:r>
    </w:p>
    <w:p w14:paraId="4D76869C" w14:textId="77777777" w:rsidR="006D18E6" w:rsidRDefault="006D18E6" w:rsidP="006D18E6">
      <w:pPr>
        <w:spacing w:line="240" w:lineRule="auto"/>
      </w:pPr>
      <w:r w:rsidRPr="006E3B1B">
        <w:rPr>
          <w:rFonts w:ascii="Calibri" w:hAnsi="Calibri"/>
          <w:snapToGrid w:val="0"/>
          <w:sz w:val="22"/>
          <w:szCs w:val="22"/>
          <w:lang w:eastAsia="en-US" w:bidi="en-US"/>
        </w:rPr>
        <w:tab/>
      </w:r>
      <w:r w:rsidRPr="006E3B1B">
        <w:rPr>
          <w:rFonts w:ascii="Calibri" w:hAnsi="Calibri"/>
          <w:snapToGrid w:val="0"/>
          <w:sz w:val="22"/>
          <w:szCs w:val="22"/>
          <w:lang w:eastAsia="en-US" w:bidi="en-US"/>
        </w:rPr>
        <w:tab/>
      </w:r>
      <w:r w:rsidRPr="006E3B1B">
        <w:rPr>
          <w:rFonts w:ascii="Calibri" w:hAnsi="Calibri"/>
          <w:snapToGrid w:val="0"/>
          <w:sz w:val="22"/>
          <w:szCs w:val="22"/>
          <w:lang w:eastAsia="en-US" w:bidi="en-US"/>
        </w:rPr>
        <w:tab/>
      </w:r>
      <w:r w:rsidRPr="006E3B1B">
        <w:rPr>
          <w:rFonts w:ascii="Calibri" w:hAnsi="Calibri" w:cs="Calibri"/>
          <w:bCs/>
          <w:sz w:val="22"/>
          <w:szCs w:val="22"/>
        </w:rPr>
        <w:t xml:space="preserve">tel.: +420 606 611 656, email: </w:t>
      </w:r>
      <w:hyperlink r:id="rId10" w:history="1">
        <w:r w:rsidRPr="006E3B1B">
          <w:rPr>
            <w:rStyle w:val="Hypertextovodkaz"/>
            <w:rFonts w:ascii="Calibri" w:hAnsi="Calibri" w:cs="Calibri"/>
            <w:bCs/>
            <w:sz w:val="22"/>
            <w:szCs w:val="22"/>
          </w:rPr>
          <w:t>Frantisek.ondracek@rajhrad.cz</w:t>
        </w:r>
      </w:hyperlink>
    </w:p>
    <w:p w14:paraId="5716E25E" w14:textId="77777777" w:rsidR="006D18E6" w:rsidRDefault="006D18E6" w:rsidP="006D18E6">
      <w:pPr>
        <w:spacing w:line="240" w:lineRule="auto"/>
        <w:rPr>
          <w:rFonts w:ascii="Calibri" w:hAnsi="Calibri" w:cs="Calibri"/>
          <w:bCs/>
          <w:sz w:val="22"/>
          <w:szCs w:val="22"/>
        </w:rPr>
      </w:pPr>
    </w:p>
    <w:p w14:paraId="23F705DE" w14:textId="77777777" w:rsidR="006D18E6" w:rsidRPr="00006156" w:rsidRDefault="006D18E6" w:rsidP="006D18E6">
      <w:pPr>
        <w:spacing w:line="240" w:lineRule="auto"/>
        <w:rPr>
          <w:rFonts w:ascii="Calibri" w:hAnsi="Calibri" w:cs="Calibri"/>
          <w:sz w:val="22"/>
          <w:szCs w:val="22"/>
          <w:lang w:eastAsia="en-US" w:bidi="en-US"/>
        </w:rPr>
      </w:pPr>
      <w:r w:rsidRPr="00006156">
        <w:rPr>
          <w:rFonts w:ascii="Calibri" w:hAnsi="Calibri" w:cs="Calibri"/>
          <w:sz w:val="22"/>
          <w:szCs w:val="22"/>
          <w:lang w:eastAsia="en-US" w:bidi="en-US"/>
        </w:rPr>
        <w:t>(dále jen „objednatel“)</w:t>
      </w:r>
    </w:p>
    <w:p w14:paraId="56A8E7B2" w14:textId="77777777" w:rsidR="006D18E6" w:rsidRDefault="006D18E6" w:rsidP="00D1330D">
      <w:pPr>
        <w:spacing w:line="240" w:lineRule="atLeast"/>
        <w:rPr>
          <w:rFonts w:ascii="Calibri" w:hAnsi="Calibri"/>
          <w:sz w:val="22"/>
          <w:szCs w:val="22"/>
          <w:lang w:eastAsia="en-US" w:bidi="en-US"/>
        </w:rPr>
      </w:pPr>
    </w:p>
    <w:p w14:paraId="28CD6D89" w14:textId="77777777" w:rsidR="00070FDF" w:rsidRPr="00006156" w:rsidRDefault="00070FDF" w:rsidP="00D1330D">
      <w:pPr>
        <w:spacing w:line="240" w:lineRule="atLeast"/>
        <w:rPr>
          <w:rFonts w:ascii="Calibri" w:hAnsi="Calibri"/>
          <w:sz w:val="22"/>
          <w:szCs w:val="22"/>
          <w:lang w:eastAsia="en-US" w:bidi="en-US"/>
        </w:rPr>
      </w:pPr>
      <w:r w:rsidRPr="00006156">
        <w:rPr>
          <w:rFonts w:ascii="Calibri" w:hAnsi="Calibri"/>
          <w:sz w:val="22"/>
          <w:szCs w:val="22"/>
          <w:lang w:eastAsia="en-US" w:bidi="en-US"/>
        </w:rPr>
        <w:t>a</w:t>
      </w:r>
    </w:p>
    <w:p w14:paraId="6BEFDA63" w14:textId="77777777" w:rsidR="00070FDF" w:rsidRPr="00006156" w:rsidRDefault="00070FDF" w:rsidP="00D1330D">
      <w:pPr>
        <w:spacing w:line="240" w:lineRule="atLeast"/>
        <w:rPr>
          <w:rFonts w:ascii="Calibri" w:hAnsi="Calibri"/>
          <w:snapToGrid w:val="0"/>
          <w:sz w:val="22"/>
          <w:szCs w:val="22"/>
          <w:lang w:eastAsia="en-US" w:bidi="en-US"/>
        </w:rPr>
      </w:pPr>
      <w:r w:rsidRPr="00006156">
        <w:rPr>
          <w:rFonts w:ascii="Calibri" w:hAnsi="Calibri"/>
          <w:sz w:val="22"/>
          <w:szCs w:val="22"/>
          <w:lang w:eastAsia="en-US" w:bidi="en-US"/>
        </w:rPr>
        <w:t xml:space="preserve">                   </w:t>
      </w:r>
      <w:r w:rsidRPr="00006156">
        <w:rPr>
          <w:rFonts w:ascii="Calibri" w:hAnsi="Calibri"/>
          <w:sz w:val="22"/>
          <w:szCs w:val="22"/>
          <w:lang w:eastAsia="en-US" w:bidi="en-US"/>
        </w:rPr>
        <w:tab/>
      </w:r>
    </w:p>
    <w:p w14:paraId="6B99FBF4" w14:textId="639F8F28" w:rsidR="00070FDF" w:rsidRPr="00070FDF" w:rsidRDefault="006F5005" w:rsidP="00D1330D">
      <w:pPr>
        <w:spacing w:line="240" w:lineRule="atLeast"/>
        <w:rPr>
          <w:rFonts w:ascii="Calibri" w:hAnsi="Calibri"/>
          <w:b/>
          <w:snapToGrid w:val="0"/>
          <w:sz w:val="22"/>
          <w:szCs w:val="22"/>
          <w:highlight w:val="green"/>
          <w:lang w:eastAsia="en-US" w:bidi="en-US"/>
        </w:rPr>
      </w:pPr>
      <w:r>
        <w:rPr>
          <w:rFonts w:ascii="Calibri" w:hAnsi="Calibri"/>
          <w:b/>
          <w:snapToGrid w:val="0"/>
          <w:sz w:val="22"/>
          <w:szCs w:val="22"/>
          <w:highlight w:val="green"/>
          <w:lang w:eastAsia="en-US" w:bidi="en-US"/>
        </w:rPr>
        <w:t>Název:</w:t>
      </w:r>
      <w:r>
        <w:rPr>
          <w:rFonts w:ascii="Calibri" w:hAnsi="Calibri"/>
          <w:b/>
          <w:snapToGrid w:val="0"/>
          <w:sz w:val="22"/>
          <w:szCs w:val="22"/>
          <w:highlight w:val="green"/>
          <w:lang w:eastAsia="en-US" w:bidi="en-US"/>
        </w:rPr>
        <w:tab/>
      </w:r>
      <w:r>
        <w:rPr>
          <w:rFonts w:ascii="Calibri" w:hAnsi="Calibri"/>
          <w:b/>
          <w:snapToGrid w:val="0"/>
          <w:sz w:val="22"/>
          <w:szCs w:val="22"/>
          <w:highlight w:val="green"/>
          <w:lang w:eastAsia="en-US" w:bidi="en-US"/>
        </w:rPr>
        <w:tab/>
      </w:r>
      <w:r>
        <w:rPr>
          <w:rFonts w:ascii="Calibri" w:hAnsi="Calibri"/>
          <w:b/>
          <w:snapToGrid w:val="0"/>
          <w:sz w:val="22"/>
          <w:szCs w:val="22"/>
          <w:highlight w:val="green"/>
          <w:lang w:eastAsia="en-US" w:bidi="en-US"/>
        </w:rPr>
        <w:tab/>
      </w:r>
      <w:r w:rsidRPr="00070FDF">
        <w:rPr>
          <w:rFonts w:ascii="Calibri" w:hAnsi="Calibri" w:cs="Calibri"/>
          <w:sz w:val="22"/>
          <w:szCs w:val="22"/>
          <w:highlight w:val="green"/>
        </w:rPr>
        <w:t>__________________________________</w:t>
      </w:r>
    </w:p>
    <w:p w14:paraId="0D63A060" w14:textId="0E2EA7F1" w:rsidR="00070FDF" w:rsidRPr="00070FDF" w:rsidRDefault="00070FDF" w:rsidP="00D1330D">
      <w:pPr>
        <w:spacing w:line="240" w:lineRule="atLeast"/>
        <w:rPr>
          <w:rFonts w:ascii="Calibri" w:hAnsi="Calibri"/>
          <w:sz w:val="22"/>
          <w:szCs w:val="22"/>
          <w:highlight w:val="green"/>
          <w:lang w:eastAsia="en-US" w:bidi="en-US"/>
        </w:rPr>
      </w:pPr>
      <w:r w:rsidRPr="00070FDF">
        <w:rPr>
          <w:rFonts w:ascii="Calibri" w:hAnsi="Calibri"/>
          <w:snapToGrid w:val="0"/>
          <w:sz w:val="22"/>
          <w:szCs w:val="22"/>
          <w:highlight w:val="green"/>
          <w:lang w:eastAsia="en-US" w:bidi="en-US"/>
        </w:rPr>
        <w:t>Sídlo:</w:t>
      </w:r>
      <w:r w:rsidRPr="00070FDF">
        <w:rPr>
          <w:rFonts w:ascii="Calibri" w:hAnsi="Calibri"/>
          <w:snapToGrid w:val="0"/>
          <w:sz w:val="22"/>
          <w:szCs w:val="22"/>
          <w:highlight w:val="green"/>
          <w:lang w:eastAsia="en-US" w:bidi="en-US"/>
        </w:rPr>
        <w:tab/>
      </w:r>
      <w:r w:rsidRPr="00070FDF">
        <w:rPr>
          <w:rFonts w:ascii="Calibri" w:hAnsi="Calibri"/>
          <w:snapToGrid w:val="0"/>
          <w:sz w:val="22"/>
          <w:szCs w:val="22"/>
          <w:highlight w:val="green"/>
          <w:lang w:eastAsia="en-US" w:bidi="en-US"/>
        </w:rPr>
        <w:tab/>
      </w:r>
      <w:r w:rsidRPr="00070FDF">
        <w:rPr>
          <w:rFonts w:ascii="Calibri" w:hAnsi="Calibri"/>
          <w:snapToGrid w:val="0"/>
          <w:sz w:val="22"/>
          <w:szCs w:val="22"/>
          <w:highlight w:val="green"/>
          <w:lang w:eastAsia="en-US" w:bidi="en-US"/>
        </w:rPr>
        <w:tab/>
      </w:r>
      <w:r w:rsidR="006F5005" w:rsidRPr="00070FDF">
        <w:rPr>
          <w:rFonts w:ascii="Calibri" w:hAnsi="Calibri" w:cs="Calibri"/>
          <w:sz w:val="22"/>
          <w:szCs w:val="22"/>
          <w:highlight w:val="green"/>
        </w:rPr>
        <w:t>_________________</w:t>
      </w:r>
    </w:p>
    <w:p w14:paraId="420C4988" w14:textId="6A1D4ECC" w:rsidR="00070FDF" w:rsidRPr="00070FDF" w:rsidRDefault="00070FDF" w:rsidP="00D1330D">
      <w:pPr>
        <w:spacing w:line="240" w:lineRule="atLeast"/>
        <w:rPr>
          <w:rFonts w:ascii="Calibri" w:hAnsi="Calibri"/>
          <w:snapToGrid w:val="0"/>
          <w:sz w:val="22"/>
          <w:szCs w:val="22"/>
          <w:highlight w:val="green"/>
          <w:lang w:eastAsia="en-US" w:bidi="en-US"/>
        </w:rPr>
      </w:pPr>
      <w:r w:rsidRPr="00070FDF">
        <w:rPr>
          <w:rFonts w:ascii="Calibri" w:hAnsi="Calibri"/>
          <w:snapToGrid w:val="0"/>
          <w:sz w:val="22"/>
          <w:szCs w:val="22"/>
          <w:highlight w:val="green"/>
          <w:lang w:eastAsia="en-US" w:bidi="en-US"/>
        </w:rPr>
        <w:t>IČ:</w:t>
      </w:r>
      <w:r w:rsidRPr="00070FDF">
        <w:rPr>
          <w:rFonts w:ascii="Calibri" w:hAnsi="Calibri"/>
          <w:snapToGrid w:val="0"/>
          <w:sz w:val="22"/>
          <w:szCs w:val="22"/>
          <w:highlight w:val="green"/>
          <w:lang w:eastAsia="en-US" w:bidi="en-US"/>
        </w:rPr>
        <w:tab/>
      </w:r>
      <w:r w:rsidRPr="00070FDF">
        <w:rPr>
          <w:rFonts w:ascii="Calibri" w:hAnsi="Calibri"/>
          <w:snapToGrid w:val="0"/>
          <w:sz w:val="22"/>
          <w:szCs w:val="22"/>
          <w:highlight w:val="green"/>
          <w:lang w:eastAsia="en-US" w:bidi="en-US"/>
        </w:rPr>
        <w:tab/>
      </w:r>
      <w:r w:rsidRPr="00070FDF">
        <w:rPr>
          <w:rFonts w:ascii="Calibri" w:hAnsi="Calibri"/>
          <w:snapToGrid w:val="0"/>
          <w:sz w:val="22"/>
          <w:szCs w:val="22"/>
          <w:highlight w:val="green"/>
          <w:lang w:eastAsia="en-US" w:bidi="en-US"/>
        </w:rPr>
        <w:tab/>
      </w:r>
      <w:r w:rsidR="006F5005" w:rsidRPr="00070FDF">
        <w:rPr>
          <w:rFonts w:ascii="Calibri" w:hAnsi="Calibri" w:cs="Calibri"/>
          <w:sz w:val="22"/>
          <w:szCs w:val="22"/>
          <w:highlight w:val="green"/>
        </w:rPr>
        <w:t>_________________</w:t>
      </w:r>
    </w:p>
    <w:p w14:paraId="6C6DCB42" w14:textId="12AD8ABA" w:rsidR="00070FDF" w:rsidRPr="00070FDF" w:rsidRDefault="00070FDF" w:rsidP="00D1330D">
      <w:pPr>
        <w:spacing w:line="240" w:lineRule="atLeast"/>
        <w:rPr>
          <w:rFonts w:ascii="Calibri" w:hAnsi="Calibri"/>
          <w:snapToGrid w:val="0"/>
          <w:sz w:val="22"/>
          <w:szCs w:val="22"/>
          <w:highlight w:val="green"/>
          <w:lang w:eastAsia="en-US" w:bidi="en-US"/>
        </w:rPr>
      </w:pPr>
      <w:r w:rsidRPr="00070FDF">
        <w:rPr>
          <w:rFonts w:ascii="Calibri" w:hAnsi="Calibri"/>
          <w:snapToGrid w:val="0"/>
          <w:sz w:val="22"/>
          <w:szCs w:val="22"/>
          <w:highlight w:val="green"/>
          <w:lang w:eastAsia="en-US" w:bidi="en-US"/>
        </w:rPr>
        <w:t>DIČ:</w:t>
      </w:r>
      <w:r w:rsidRPr="00070FDF">
        <w:rPr>
          <w:rFonts w:ascii="Calibri" w:hAnsi="Calibri"/>
          <w:snapToGrid w:val="0"/>
          <w:sz w:val="22"/>
          <w:szCs w:val="22"/>
          <w:highlight w:val="green"/>
          <w:lang w:eastAsia="en-US" w:bidi="en-US"/>
        </w:rPr>
        <w:tab/>
      </w:r>
      <w:r w:rsidRPr="00070FDF">
        <w:rPr>
          <w:rFonts w:ascii="Calibri" w:hAnsi="Calibri"/>
          <w:snapToGrid w:val="0"/>
          <w:sz w:val="22"/>
          <w:szCs w:val="22"/>
          <w:highlight w:val="green"/>
          <w:lang w:eastAsia="en-US" w:bidi="en-US"/>
        </w:rPr>
        <w:tab/>
      </w:r>
      <w:r w:rsidRPr="00070FDF">
        <w:rPr>
          <w:rFonts w:ascii="Calibri" w:hAnsi="Calibri"/>
          <w:snapToGrid w:val="0"/>
          <w:sz w:val="22"/>
          <w:szCs w:val="22"/>
          <w:highlight w:val="green"/>
          <w:lang w:eastAsia="en-US" w:bidi="en-US"/>
        </w:rPr>
        <w:tab/>
      </w:r>
      <w:r w:rsidR="006F5005" w:rsidRPr="00070FDF">
        <w:rPr>
          <w:rFonts w:ascii="Calibri" w:hAnsi="Calibri" w:cs="Calibri"/>
          <w:sz w:val="22"/>
          <w:szCs w:val="22"/>
          <w:highlight w:val="green"/>
        </w:rPr>
        <w:t>_________________</w:t>
      </w:r>
    </w:p>
    <w:p w14:paraId="4B1B8F8C" w14:textId="3EBE5F27" w:rsidR="00070FDF" w:rsidRPr="00070FDF" w:rsidRDefault="00070FDF" w:rsidP="00D1330D">
      <w:pPr>
        <w:spacing w:line="240" w:lineRule="atLeast"/>
        <w:rPr>
          <w:rFonts w:ascii="Calibri" w:hAnsi="Calibri"/>
          <w:snapToGrid w:val="0"/>
          <w:sz w:val="22"/>
          <w:szCs w:val="22"/>
          <w:highlight w:val="green"/>
          <w:lang w:eastAsia="en-US" w:bidi="en-US"/>
        </w:rPr>
      </w:pPr>
      <w:r w:rsidRPr="00070FDF">
        <w:rPr>
          <w:rFonts w:ascii="Calibri" w:hAnsi="Calibri"/>
          <w:snapToGrid w:val="0"/>
          <w:sz w:val="22"/>
          <w:szCs w:val="22"/>
          <w:highlight w:val="green"/>
          <w:lang w:eastAsia="en-US" w:bidi="en-US"/>
        </w:rPr>
        <w:t>Bankovní spojení:</w:t>
      </w:r>
      <w:r w:rsidRPr="00070FDF">
        <w:rPr>
          <w:rFonts w:ascii="Calibri" w:hAnsi="Calibri"/>
          <w:snapToGrid w:val="0"/>
          <w:sz w:val="22"/>
          <w:szCs w:val="22"/>
          <w:highlight w:val="green"/>
          <w:lang w:eastAsia="en-US" w:bidi="en-US"/>
        </w:rPr>
        <w:tab/>
      </w:r>
      <w:r w:rsidR="006F5005" w:rsidRPr="00070FDF">
        <w:rPr>
          <w:rFonts w:ascii="Calibri" w:hAnsi="Calibri" w:cs="Calibri"/>
          <w:sz w:val="22"/>
          <w:szCs w:val="22"/>
          <w:highlight w:val="green"/>
        </w:rPr>
        <w:t>_________________</w:t>
      </w:r>
    </w:p>
    <w:p w14:paraId="7B5ECF56" w14:textId="676534EE" w:rsidR="00070FDF" w:rsidRPr="00070FDF" w:rsidRDefault="00070FDF" w:rsidP="00D1330D">
      <w:pPr>
        <w:spacing w:line="240" w:lineRule="atLeast"/>
        <w:rPr>
          <w:rFonts w:ascii="Calibri" w:hAnsi="Calibri"/>
          <w:snapToGrid w:val="0"/>
          <w:sz w:val="22"/>
          <w:szCs w:val="22"/>
          <w:highlight w:val="green"/>
          <w:lang w:eastAsia="en-US" w:bidi="en-US"/>
        </w:rPr>
      </w:pPr>
      <w:r w:rsidRPr="00070FDF">
        <w:rPr>
          <w:rFonts w:ascii="Calibri" w:hAnsi="Calibri"/>
          <w:snapToGrid w:val="0"/>
          <w:sz w:val="22"/>
          <w:szCs w:val="22"/>
          <w:highlight w:val="green"/>
          <w:lang w:eastAsia="en-US" w:bidi="en-US"/>
        </w:rPr>
        <w:t>Číslo účtu:</w:t>
      </w:r>
      <w:r w:rsidRPr="00070FDF">
        <w:rPr>
          <w:rFonts w:ascii="Calibri" w:hAnsi="Calibri"/>
          <w:snapToGrid w:val="0"/>
          <w:sz w:val="22"/>
          <w:szCs w:val="22"/>
          <w:highlight w:val="green"/>
          <w:lang w:eastAsia="en-US" w:bidi="en-US"/>
        </w:rPr>
        <w:tab/>
      </w:r>
      <w:r w:rsidRPr="00070FDF">
        <w:rPr>
          <w:rFonts w:ascii="Calibri" w:hAnsi="Calibri"/>
          <w:snapToGrid w:val="0"/>
          <w:sz w:val="22"/>
          <w:szCs w:val="22"/>
          <w:highlight w:val="green"/>
          <w:lang w:eastAsia="en-US" w:bidi="en-US"/>
        </w:rPr>
        <w:tab/>
      </w:r>
      <w:r w:rsidR="006F5005" w:rsidRPr="00070FDF">
        <w:rPr>
          <w:rFonts w:ascii="Calibri" w:hAnsi="Calibri" w:cs="Calibri"/>
          <w:sz w:val="22"/>
          <w:szCs w:val="22"/>
          <w:highlight w:val="green"/>
        </w:rPr>
        <w:t>_________________</w:t>
      </w:r>
    </w:p>
    <w:p w14:paraId="7F452281" w14:textId="77777777" w:rsidR="00070FDF" w:rsidRPr="00070FDF" w:rsidRDefault="00070FDF" w:rsidP="00D1330D">
      <w:pPr>
        <w:spacing w:line="240" w:lineRule="atLeast"/>
        <w:rPr>
          <w:rFonts w:ascii="Calibri" w:hAnsi="Calibri"/>
          <w:snapToGrid w:val="0"/>
          <w:sz w:val="22"/>
          <w:szCs w:val="22"/>
          <w:highlight w:val="green"/>
          <w:lang w:eastAsia="en-US" w:bidi="en-US"/>
        </w:rPr>
      </w:pPr>
      <w:r w:rsidRPr="00070FDF">
        <w:rPr>
          <w:rFonts w:ascii="Calibri" w:hAnsi="Calibri"/>
          <w:snapToGrid w:val="0"/>
          <w:sz w:val="22"/>
          <w:szCs w:val="22"/>
          <w:highlight w:val="green"/>
          <w:lang w:eastAsia="en-US" w:bidi="en-US"/>
        </w:rPr>
        <w:t>Jednající</w:t>
      </w:r>
    </w:p>
    <w:p w14:paraId="1A49B044" w14:textId="64DEB8F7" w:rsidR="00070FDF" w:rsidRPr="00070FDF" w:rsidRDefault="00070FDF" w:rsidP="00D1330D">
      <w:pPr>
        <w:spacing w:line="240" w:lineRule="atLeast"/>
        <w:rPr>
          <w:rFonts w:ascii="Calibri" w:hAnsi="Calibri"/>
          <w:snapToGrid w:val="0"/>
          <w:sz w:val="22"/>
          <w:szCs w:val="22"/>
          <w:highlight w:val="green"/>
          <w:lang w:eastAsia="en-US" w:bidi="en-US"/>
        </w:rPr>
      </w:pPr>
      <w:r w:rsidRPr="00070FDF">
        <w:rPr>
          <w:rFonts w:ascii="Calibri" w:hAnsi="Calibri"/>
          <w:snapToGrid w:val="0"/>
          <w:sz w:val="22"/>
          <w:szCs w:val="22"/>
          <w:highlight w:val="green"/>
          <w:lang w:eastAsia="en-US" w:bidi="en-US"/>
        </w:rPr>
        <w:t>ve věcech smluvních:</w:t>
      </w:r>
      <w:r w:rsidRPr="00070FDF">
        <w:rPr>
          <w:rFonts w:ascii="Calibri" w:hAnsi="Calibri"/>
          <w:snapToGrid w:val="0"/>
          <w:sz w:val="22"/>
          <w:szCs w:val="22"/>
          <w:highlight w:val="green"/>
          <w:lang w:eastAsia="en-US" w:bidi="en-US"/>
        </w:rPr>
        <w:tab/>
      </w:r>
      <w:r w:rsidR="006F5005" w:rsidRPr="00070FDF">
        <w:rPr>
          <w:rFonts w:ascii="Calibri" w:hAnsi="Calibri" w:cs="Calibri"/>
          <w:sz w:val="22"/>
          <w:szCs w:val="22"/>
          <w:highlight w:val="green"/>
        </w:rPr>
        <w:t>_________________</w:t>
      </w:r>
    </w:p>
    <w:p w14:paraId="17FBEEDB" w14:textId="4EB94F6A" w:rsidR="00070FDF" w:rsidRPr="00006156" w:rsidRDefault="00070FDF" w:rsidP="00D1330D">
      <w:pPr>
        <w:spacing w:line="240" w:lineRule="atLeast"/>
        <w:rPr>
          <w:rFonts w:ascii="Calibri" w:hAnsi="Calibri"/>
          <w:snapToGrid w:val="0"/>
          <w:sz w:val="22"/>
          <w:szCs w:val="22"/>
          <w:lang w:eastAsia="en-US" w:bidi="en-US"/>
        </w:rPr>
      </w:pPr>
      <w:r w:rsidRPr="00070FDF">
        <w:rPr>
          <w:rFonts w:ascii="Calibri" w:hAnsi="Calibri"/>
          <w:snapToGrid w:val="0"/>
          <w:sz w:val="22"/>
          <w:szCs w:val="22"/>
          <w:highlight w:val="green"/>
          <w:lang w:eastAsia="en-US" w:bidi="en-US"/>
        </w:rPr>
        <w:t>ve věcech technických:</w:t>
      </w:r>
      <w:r w:rsidRPr="00070FDF">
        <w:rPr>
          <w:rFonts w:ascii="Calibri" w:hAnsi="Calibri"/>
          <w:snapToGrid w:val="0"/>
          <w:sz w:val="22"/>
          <w:szCs w:val="22"/>
          <w:highlight w:val="green"/>
          <w:lang w:eastAsia="en-US" w:bidi="en-US"/>
        </w:rPr>
        <w:tab/>
      </w:r>
      <w:r w:rsidR="006F5005" w:rsidRPr="00070FDF">
        <w:rPr>
          <w:rFonts w:ascii="Calibri" w:hAnsi="Calibri" w:cs="Calibri"/>
          <w:sz w:val="22"/>
          <w:szCs w:val="22"/>
          <w:highlight w:val="green"/>
        </w:rPr>
        <w:t>_________________</w:t>
      </w:r>
      <w:r w:rsidRPr="00070FDF">
        <w:rPr>
          <w:rFonts w:ascii="Calibri" w:hAnsi="Calibri"/>
          <w:snapToGrid w:val="0"/>
          <w:sz w:val="22"/>
          <w:szCs w:val="22"/>
          <w:highlight w:val="green"/>
          <w:lang w:eastAsia="en-US" w:bidi="en-US"/>
        </w:rPr>
        <w:t xml:space="preserve">, kontakt </w:t>
      </w:r>
      <w:r w:rsidR="006F5005" w:rsidRPr="00070FDF">
        <w:rPr>
          <w:rFonts w:ascii="Calibri" w:hAnsi="Calibri" w:cs="Calibri"/>
          <w:sz w:val="22"/>
          <w:szCs w:val="22"/>
          <w:highlight w:val="green"/>
        </w:rPr>
        <w:t>_________________</w:t>
      </w:r>
    </w:p>
    <w:p w14:paraId="37070C58" w14:textId="77777777" w:rsidR="008A7530" w:rsidRDefault="008A7530" w:rsidP="00D1330D">
      <w:pPr>
        <w:spacing w:line="240" w:lineRule="atLeast"/>
        <w:rPr>
          <w:rFonts w:ascii="Calibri" w:hAnsi="Calibri" w:cs="Calibri"/>
          <w:sz w:val="22"/>
          <w:szCs w:val="22"/>
          <w:lang w:eastAsia="en-US" w:bidi="en-US"/>
        </w:rPr>
      </w:pPr>
    </w:p>
    <w:p w14:paraId="24715C12" w14:textId="77777777" w:rsidR="00070FDF" w:rsidRPr="00006156" w:rsidRDefault="00070FDF" w:rsidP="00D1330D">
      <w:pPr>
        <w:spacing w:line="240" w:lineRule="atLeast"/>
        <w:rPr>
          <w:rFonts w:ascii="Calibri" w:hAnsi="Calibri" w:cs="Calibri"/>
          <w:sz w:val="22"/>
          <w:szCs w:val="22"/>
          <w:lang w:eastAsia="en-US" w:bidi="en-US"/>
        </w:rPr>
      </w:pPr>
      <w:r w:rsidRPr="00006156">
        <w:rPr>
          <w:rFonts w:ascii="Calibri" w:hAnsi="Calibri" w:cs="Calibri"/>
          <w:sz w:val="22"/>
          <w:szCs w:val="22"/>
          <w:lang w:eastAsia="en-US" w:bidi="en-US"/>
        </w:rPr>
        <w:t>(dále jen „zhotovitel“ nebo „dodavatel“)</w:t>
      </w:r>
    </w:p>
    <w:p w14:paraId="2BE5D8AF" w14:textId="77777777" w:rsidR="00070FDF" w:rsidRPr="00006156" w:rsidRDefault="00070FDF" w:rsidP="00D1330D">
      <w:pPr>
        <w:spacing w:line="240" w:lineRule="atLeast"/>
        <w:rPr>
          <w:rFonts w:ascii="Calibri" w:hAnsi="Calibri"/>
          <w:sz w:val="22"/>
          <w:szCs w:val="22"/>
          <w:lang w:eastAsia="en-US" w:bidi="en-US"/>
        </w:rPr>
      </w:pPr>
    </w:p>
    <w:p w14:paraId="2BB6899E" w14:textId="77777777" w:rsidR="00070FDF" w:rsidRDefault="00070FDF" w:rsidP="00D1330D">
      <w:pPr>
        <w:spacing w:line="240" w:lineRule="atLeast"/>
        <w:rPr>
          <w:rFonts w:ascii="Calibri" w:hAnsi="Calibri" w:cs="Calibri"/>
          <w:sz w:val="22"/>
          <w:szCs w:val="22"/>
        </w:rPr>
      </w:pPr>
      <w:r w:rsidRPr="00006156">
        <w:rPr>
          <w:rFonts w:ascii="Calibri" w:hAnsi="Calibri" w:cs="Calibri"/>
          <w:sz w:val="22"/>
          <w:szCs w:val="22"/>
        </w:rPr>
        <w:t>(objednatel a zhotovitel dohromady dále jen také jako „smluvní strany“)</w:t>
      </w:r>
    </w:p>
    <w:p w14:paraId="14CA3649" w14:textId="77777777" w:rsidR="00B3610C" w:rsidRPr="00006156" w:rsidRDefault="00B3610C" w:rsidP="00D1330D">
      <w:pPr>
        <w:spacing w:line="240" w:lineRule="atLeast"/>
        <w:rPr>
          <w:rFonts w:ascii="Calibri" w:hAnsi="Calibri" w:cs="Calibri"/>
          <w:sz w:val="22"/>
          <w:szCs w:val="22"/>
        </w:rPr>
      </w:pPr>
    </w:p>
    <w:p w14:paraId="2C9157BA" w14:textId="77777777" w:rsidR="00070FDF" w:rsidRPr="00006156" w:rsidRDefault="00070FDF" w:rsidP="00D1330D">
      <w:pPr>
        <w:spacing w:line="240" w:lineRule="atLeast"/>
        <w:rPr>
          <w:rFonts w:ascii="Calibri" w:hAnsi="Calibri"/>
          <w:snapToGrid w:val="0"/>
          <w:sz w:val="22"/>
          <w:szCs w:val="22"/>
          <w:lang w:eastAsia="en-US" w:bidi="en-US"/>
        </w:rPr>
      </w:pPr>
    </w:p>
    <w:p w14:paraId="5EDF3FCD" w14:textId="77777777" w:rsidR="00070FDF" w:rsidRPr="00006156" w:rsidRDefault="00070FDF" w:rsidP="00D1330D">
      <w:pPr>
        <w:spacing w:line="240" w:lineRule="atLeast"/>
        <w:jc w:val="center"/>
        <w:rPr>
          <w:rFonts w:ascii="Calibri" w:hAnsi="Calibri" w:cs="Calibri"/>
          <w:b/>
          <w:sz w:val="22"/>
          <w:szCs w:val="22"/>
        </w:rPr>
      </w:pPr>
      <w:r w:rsidRPr="00006156">
        <w:rPr>
          <w:rFonts w:ascii="Calibri" w:hAnsi="Calibri" w:cs="Calibri"/>
          <w:b/>
          <w:sz w:val="22"/>
          <w:szCs w:val="22"/>
        </w:rPr>
        <w:t>A</w:t>
      </w:r>
    </w:p>
    <w:p w14:paraId="359F9562" w14:textId="77777777" w:rsidR="00070FDF" w:rsidRPr="00006156" w:rsidRDefault="00070FDF" w:rsidP="00D1330D">
      <w:pPr>
        <w:spacing w:line="240" w:lineRule="atLeast"/>
        <w:jc w:val="center"/>
        <w:rPr>
          <w:rFonts w:ascii="Calibri" w:hAnsi="Calibri" w:cs="Calibri"/>
          <w:b/>
          <w:sz w:val="22"/>
          <w:szCs w:val="22"/>
        </w:rPr>
      </w:pPr>
      <w:r w:rsidRPr="00006156">
        <w:rPr>
          <w:rFonts w:ascii="Calibri" w:hAnsi="Calibri" w:cs="Calibri"/>
          <w:b/>
          <w:sz w:val="22"/>
          <w:szCs w:val="22"/>
        </w:rPr>
        <w:t>Preambule</w:t>
      </w:r>
    </w:p>
    <w:p w14:paraId="46329862" w14:textId="5A7A5118" w:rsidR="00070FDF" w:rsidRPr="0083402D" w:rsidRDefault="00070FDF" w:rsidP="00D1330D">
      <w:pPr>
        <w:spacing w:before="120" w:line="240" w:lineRule="atLeast"/>
        <w:rPr>
          <w:rFonts w:ascii="Calibri" w:hAnsi="Calibri" w:cs="Calibri"/>
          <w:b/>
          <w:sz w:val="22"/>
          <w:szCs w:val="22"/>
        </w:rPr>
      </w:pPr>
      <w:r w:rsidRPr="00006156">
        <w:rPr>
          <w:rFonts w:ascii="Calibri" w:hAnsi="Calibri" w:cs="Calibri"/>
          <w:sz w:val="22"/>
          <w:szCs w:val="22"/>
        </w:rPr>
        <w:t>Zhotovitel se stal na základě výsledku zadávacího řízení v souladu se zákonem č. 13</w:t>
      </w:r>
      <w:r w:rsidR="00005672">
        <w:rPr>
          <w:rFonts w:ascii="Calibri" w:hAnsi="Calibri" w:cs="Calibri"/>
          <w:sz w:val="22"/>
          <w:szCs w:val="22"/>
        </w:rPr>
        <w:t>4</w:t>
      </w:r>
      <w:r w:rsidRPr="00006156">
        <w:rPr>
          <w:rFonts w:ascii="Calibri" w:hAnsi="Calibri" w:cs="Calibri"/>
          <w:sz w:val="22"/>
          <w:szCs w:val="22"/>
        </w:rPr>
        <w:t>/20</w:t>
      </w:r>
      <w:r w:rsidR="00005672">
        <w:rPr>
          <w:rFonts w:ascii="Calibri" w:hAnsi="Calibri" w:cs="Calibri"/>
          <w:sz w:val="22"/>
          <w:szCs w:val="22"/>
        </w:rPr>
        <w:t>1</w:t>
      </w:r>
      <w:r w:rsidRPr="00006156">
        <w:rPr>
          <w:rFonts w:ascii="Calibri" w:hAnsi="Calibri" w:cs="Calibri"/>
          <w:sz w:val="22"/>
          <w:szCs w:val="22"/>
        </w:rPr>
        <w:t xml:space="preserve">6 Sb., o </w:t>
      </w:r>
      <w:r w:rsidR="00005672">
        <w:rPr>
          <w:rFonts w:ascii="Calibri" w:hAnsi="Calibri" w:cs="Calibri"/>
          <w:sz w:val="22"/>
          <w:szCs w:val="22"/>
        </w:rPr>
        <w:t xml:space="preserve">zadávání </w:t>
      </w:r>
      <w:r w:rsidRPr="00006156">
        <w:rPr>
          <w:rFonts w:ascii="Calibri" w:hAnsi="Calibri" w:cs="Calibri"/>
          <w:sz w:val="22"/>
          <w:szCs w:val="22"/>
        </w:rPr>
        <w:t>veřejných zakáz</w:t>
      </w:r>
      <w:r w:rsidR="00005672">
        <w:rPr>
          <w:rFonts w:ascii="Calibri" w:hAnsi="Calibri" w:cs="Calibri"/>
          <w:sz w:val="22"/>
          <w:szCs w:val="22"/>
        </w:rPr>
        <w:t>e</w:t>
      </w:r>
      <w:r w:rsidRPr="00006156">
        <w:rPr>
          <w:rFonts w:ascii="Calibri" w:hAnsi="Calibri" w:cs="Calibri"/>
          <w:sz w:val="22"/>
          <w:szCs w:val="22"/>
        </w:rPr>
        <w:t xml:space="preserve">k, ve znění pozdějších předpisů (dále jen jako „zákon“), dodavatelem stavby: </w:t>
      </w:r>
      <w:r w:rsidR="00712A36" w:rsidRPr="00712A36">
        <w:rPr>
          <w:rFonts w:ascii="Calibri" w:hAnsi="Calibri" w:cs="Calibri"/>
          <w:b/>
          <w:bCs/>
          <w:sz w:val="22"/>
          <w:szCs w:val="22"/>
        </w:rPr>
        <w:t>„Stavební úpravy chodník</w:t>
      </w:r>
      <w:r w:rsidR="00712A36" w:rsidRPr="00712A36">
        <w:rPr>
          <w:rFonts w:ascii="Calibri" w:hAnsi="Calibri" w:cs="Calibri" w:hint="eastAsia"/>
          <w:b/>
          <w:bCs/>
          <w:sz w:val="22"/>
          <w:szCs w:val="22"/>
        </w:rPr>
        <w:t>ů</w:t>
      </w:r>
      <w:r w:rsidR="00712A36" w:rsidRPr="00712A36">
        <w:rPr>
          <w:rFonts w:ascii="Calibri" w:hAnsi="Calibri" w:cs="Calibri"/>
          <w:b/>
          <w:bCs/>
          <w:sz w:val="22"/>
          <w:szCs w:val="22"/>
        </w:rPr>
        <w:t xml:space="preserve"> na ul. Odbojá</w:t>
      </w:r>
      <w:r w:rsidR="00712A36" w:rsidRPr="00712A36">
        <w:rPr>
          <w:rFonts w:ascii="Calibri" w:hAnsi="Calibri" w:cs="Calibri" w:hint="eastAsia"/>
          <w:b/>
          <w:bCs/>
          <w:sz w:val="22"/>
          <w:szCs w:val="22"/>
        </w:rPr>
        <w:t>řů</w:t>
      </w:r>
      <w:r w:rsidR="00712A36" w:rsidRPr="00712A36">
        <w:rPr>
          <w:rFonts w:ascii="Calibri" w:hAnsi="Calibri" w:cs="Calibri"/>
          <w:b/>
          <w:bCs/>
          <w:sz w:val="22"/>
          <w:szCs w:val="22"/>
        </w:rPr>
        <w:t xml:space="preserve">, Nerudova, </w:t>
      </w:r>
      <w:proofErr w:type="spellStart"/>
      <w:r w:rsidR="00712A36" w:rsidRPr="00712A36">
        <w:rPr>
          <w:rFonts w:ascii="Calibri" w:hAnsi="Calibri" w:cs="Calibri"/>
          <w:b/>
          <w:bCs/>
          <w:sz w:val="22"/>
          <w:szCs w:val="22"/>
        </w:rPr>
        <w:t>Syrovická</w:t>
      </w:r>
      <w:proofErr w:type="spellEnd"/>
      <w:r w:rsidR="00712A36" w:rsidRPr="00712A36">
        <w:rPr>
          <w:rFonts w:ascii="Calibri" w:hAnsi="Calibri" w:cs="Calibri"/>
          <w:b/>
          <w:bCs/>
          <w:sz w:val="22"/>
          <w:szCs w:val="22"/>
        </w:rPr>
        <w:t>, Šafa</w:t>
      </w:r>
      <w:r w:rsidR="00712A36" w:rsidRPr="00712A36">
        <w:rPr>
          <w:rFonts w:ascii="Calibri" w:hAnsi="Calibri" w:cs="Calibri" w:hint="eastAsia"/>
          <w:b/>
          <w:bCs/>
          <w:sz w:val="22"/>
          <w:szCs w:val="22"/>
        </w:rPr>
        <w:t>ří</w:t>
      </w:r>
      <w:r w:rsidR="00712A36" w:rsidRPr="00712A36">
        <w:rPr>
          <w:rFonts w:ascii="Calibri" w:hAnsi="Calibri" w:cs="Calibri"/>
          <w:b/>
          <w:bCs/>
          <w:sz w:val="22"/>
          <w:szCs w:val="22"/>
        </w:rPr>
        <w:t>kova“</w:t>
      </w:r>
      <w:r w:rsidR="00D64CF6" w:rsidRPr="0083402D">
        <w:rPr>
          <w:rFonts w:ascii="Calibri" w:hAnsi="Calibri" w:cs="Calibri"/>
          <w:bCs/>
          <w:sz w:val="22"/>
          <w:szCs w:val="22"/>
        </w:rPr>
        <w:t>.</w:t>
      </w:r>
    </w:p>
    <w:p w14:paraId="1E0CC1E4" w14:textId="77777777" w:rsidR="00B3610C" w:rsidRPr="0083402D" w:rsidRDefault="00B3610C" w:rsidP="00D1330D">
      <w:pPr>
        <w:spacing w:before="120" w:line="240" w:lineRule="atLeast"/>
        <w:rPr>
          <w:rFonts w:ascii="Calibri" w:hAnsi="Calibri" w:cs="Calibri"/>
          <w:sz w:val="22"/>
          <w:szCs w:val="22"/>
        </w:rPr>
      </w:pPr>
    </w:p>
    <w:p w14:paraId="6A771CF2" w14:textId="77777777" w:rsidR="00070FDF" w:rsidRPr="0083402D" w:rsidRDefault="00070FDF" w:rsidP="00D1330D">
      <w:pPr>
        <w:spacing w:line="240" w:lineRule="atLeast"/>
        <w:ind w:left="709" w:hanging="709"/>
        <w:jc w:val="center"/>
        <w:rPr>
          <w:rFonts w:ascii="Calibri" w:hAnsi="Calibri" w:cs="Calibri"/>
          <w:b/>
          <w:sz w:val="22"/>
          <w:szCs w:val="22"/>
        </w:rPr>
      </w:pPr>
    </w:p>
    <w:p w14:paraId="769E56F0" w14:textId="77777777" w:rsidR="00070FDF" w:rsidRPr="0083402D" w:rsidRDefault="00070FDF" w:rsidP="00D1330D">
      <w:pPr>
        <w:pStyle w:val="Odstavecseseznamem"/>
        <w:numPr>
          <w:ilvl w:val="0"/>
          <w:numId w:val="8"/>
        </w:numPr>
        <w:spacing w:line="240" w:lineRule="atLeast"/>
        <w:ind w:left="709" w:hanging="709"/>
        <w:jc w:val="center"/>
        <w:rPr>
          <w:rFonts w:ascii="Calibri" w:hAnsi="Calibri" w:cs="Calibri"/>
          <w:b/>
          <w:sz w:val="22"/>
          <w:szCs w:val="22"/>
        </w:rPr>
      </w:pPr>
      <w:r w:rsidRPr="0083402D">
        <w:rPr>
          <w:rFonts w:ascii="Calibri" w:hAnsi="Calibri" w:cs="Calibri"/>
          <w:b/>
          <w:sz w:val="22"/>
          <w:szCs w:val="22"/>
        </w:rPr>
        <w:t>Předmět smlouvy, rozsah díla</w:t>
      </w:r>
    </w:p>
    <w:p w14:paraId="337A2C06" w14:textId="53DA523A" w:rsidR="00070FDF" w:rsidRPr="00006156" w:rsidRDefault="00070FDF" w:rsidP="00D1330D">
      <w:pPr>
        <w:pStyle w:val="Styl3"/>
        <w:numPr>
          <w:ilvl w:val="1"/>
          <w:numId w:val="8"/>
        </w:numPr>
        <w:spacing w:before="120" w:line="240" w:lineRule="atLeast"/>
        <w:rPr>
          <w:sz w:val="22"/>
          <w:szCs w:val="22"/>
        </w:rPr>
      </w:pPr>
      <w:r w:rsidRPr="0083402D">
        <w:rPr>
          <w:sz w:val="22"/>
          <w:szCs w:val="22"/>
        </w:rPr>
        <w:t xml:space="preserve">Touto smlouvou se zhotovitel zavazuje provést na vlastní náklady a na vlastní zodpovědnost stavební dílo </w:t>
      </w:r>
      <w:r w:rsidRPr="0083402D">
        <w:rPr>
          <w:b/>
          <w:sz w:val="22"/>
          <w:szCs w:val="22"/>
        </w:rPr>
        <w:t>„</w:t>
      </w:r>
      <w:r w:rsidR="00712A36" w:rsidRPr="00712A36">
        <w:rPr>
          <w:rFonts w:cs="Calibri"/>
          <w:b/>
          <w:bCs/>
          <w:sz w:val="22"/>
          <w:szCs w:val="22"/>
        </w:rPr>
        <w:t>Stavební úpravy chodník</w:t>
      </w:r>
      <w:r w:rsidR="00712A36" w:rsidRPr="00712A36">
        <w:rPr>
          <w:rFonts w:cs="Calibri" w:hint="eastAsia"/>
          <w:b/>
          <w:bCs/>
          <w:sz w:val="22"/>
          <w:szCs w:val="22"/>
        </w:rPr>
        <w:t>ů</w:t>
      </w:r>
      <w:r w:rsidR="00712A36" w:rsidRPr="00712A36">
        <w:rPr>
          <w:rFonts w:cs="Calibri"/>
          <w:b/>
          <w:bCs/>
          <w:sz w:val="22"/>
          <w:szCs w:val="22"/>
        </w:rPr>
        <w:t xml:space="preserve"> na ul. Odbojá</w:t>
      </w:r>
      <w:r w:rsidR="00712A36" w:rsidRPr="00712A36">
        <w:rPr>
          <w:rFonts w:cs="Calibri" w:hint="eastAsia"/>
          <w:b/>
          <w:bCs/>
          <w:sz w:val="22"/>
          <w:szCs w:val="22"/>
        </w:rPr>
        <w:t>řů</w:t>
      </w:r>
      <w:r w:rsidR="00712A36" w:rsidRPr="00712A36">
        <w:rPr>
          <w:rFonts w:cs="Calibri"/>
          <w:b/>
          <w:bCs/>
          <w:sz w:val="22"/>
          <w:szCs w:val="22"/>
        </w:rPr>
        <w:t xml:space="preserve">, Nerudova, </w:t>
      </w:r>
      <w:proofErr w:type="spellStart"/>
      <w:r w:rsidR="00712A36" w:rsidRPr="00712A36">
        <w:rPr>
          <w:rFonts w:cs="Calibri"/>
          <w:b/>
          <w:bCs/>
          <w:sz w:val="22"/>
          <w:szCs w:val="22"/>
        </w:rPr>
        <w:t>Syrovická</w:t>
      </w:r>
      <w:proofErr w:type="spellEnd"/>
      <w:r w:rsidR="00712A36" w:rsidRPr="00712A36">
        <w:rPr>
          <w:rFonts w:cs="Calibri"/>
          <w:b/>
          <w:bCs/>
          <w:sz w:val="22"/>
          <w:szCs w:val="22"/>
        </w:rPr>
        <w:t>, Šafa</w:t>
      </w:r>
      <w:r w:rsidR="00712A36" w:rsidRPr="00712A36">
        <w:rPr>
          <w:rFonts w:cs="Calibri" w:hint="eastAsia"/>
          <w:b/>
          <w:bCs/>
          <w:sz w:val="22"/>
          <w:szCs w:val="22"/>
        </w:rPr>
        <w:t>ří</w:t>
      </w:r>
      <w:r w:rsidR="00712A36" w:rsidRPr="00712A36">
        <w:rPr>
          <w:rFonts w:cs="Calibri"/>
          <w:b/>
          <w:bCs/>
          <w:sz w:val="22"/>
          <w:szCs w:val="22"/>
        </w:rPr>
        <w:t>kova</w:t>
      </w:r>
      <w:r w:rsidR="00A23BB4" w:rsidRPr="0083402D">
        <w:rPr>
          <w:b/>
          <w:bCs/>
          <w:sz w:val="22"/>
          <w:szCs w:val="22"/>
        </w:rPr>
        <w:t xml:space="preserve">“ </w:t>
      </w:r>
      <w:r w:rsidRPr="0083402D">
        <w:rPr>
          <w:sz w:val="22"/>
          <w:szCs w:val="22"/>
        </w:rPr>
        <w:t>dle podkladů a za podmínek uvedených v této smlouvě o dílo, přičemž dílem se rozumí stavební i</w:t>
      </w:r>
      <w:r w:rsidRPr="00006156">
        <w:rPr>
          <w:sz w:val="22"/>
          <w:szCs w:val="22"/>
        </w:rPr>
        <w:t xml:space="preserve"> technologická část stavby provedená dle projektové dokumentace, úplné a bezvadné provedení všech stavebních a montážních prací včetně dodávek potřebných materiálů, strojů a zařízení nezbytných pro řádné dokončení díla, dále provedení všech činností souvisejících s dodávkou stavebních a montážních prací, jejichž provedení je pro řádné dokončení díla nezbytné (např. zařízení staveniště, bezpečností opatření apod.), kdy dílo je dále specifikováno níže a objednatel se zavazuje za řádně a včas provedené dílo zaplatit cenu za podmínek uvedených ve smlouvě.</w:t>
      </w:r>
      <w:r w:rsidR="00003333">
        <w:rPr>
          <w:sz w:val="22"/>
          <w:szCs w:val="22"/>
        </w:rPr>
        <w:t xml:space="preserve"> </w:t>
      </w:r>
      <w:r w:rsidRPr="00006156">
        <w:rPr>
          <w:sz w:val="22"/>
          <w:szCs w:val="22"/>
        </w:rPr>
        <w:t>Použité materiály musí vyhotovovat požadavkům kladeným na jejich jakost a musí mít prohlášení o shodě dle zákona č. 22/1997</w:t>
      </w:r>
      <w:r w:rsidR="006D18E6">
        <w:rPr>
          <w:sz w:val="22"/>
          <w:szCs w:val="22"/>
        </w:rPr>
        <w:t xml:space="preserve"> </w:t>
      </w:r>
      <w:r w:rsidRPr="00006156">
        <w:rPr>
          <w:sz w:val="22"/>
          <w:szCs w:val="22"/>
        </w:rPr>
        <w:t xml:space="preserve">Sb., ve znění </w:t>
      </w:r>
      <w:r w:rsidRPr="00006156">
        <w:rPr>
          <w:sz w:val="22"/>
          <w:szCs w:val="22"/>
        </w:rPr>
        <w:lastRenderedPageBreak/>
        <w:t>pozdějších předpisů. Jakost dodávaných materiálů a konstrukcí bude dokládána předepsaným způsobem při kontrolních prohlídkách a při předání a převzetí díla.</w:t>
      </w:r>
    </w:p>
    <w:p w14:paraId="70F7BF50" w14:textId="77777777" w:rsidR="00070FDF" w:rsidRPr="00006156" w:rsidRDefault="00070FDF" w:rsidP="00D1330D">
      <w:pPr>
        <w:pStyle w:val="Styl3"/>
        <w:numPr>
          <w:ilvl w:val="1"/>
          <w:numId w:val="8"/>
        </w:numPr>
        <w:spacing w:line="240" w:lineRule="atLeast"/>
        <w:ind w:left="709" w:hanging="709"/>
        <w:rPr>
          <w:sz w:val="22"/>
          <w:szCs w:val="22"/>
        </w:rPr>
      </w:pPr>
      <w:r w:rsidRPr="00006156">
        <w:rPr>
          <w:sz w:val="22"/>
          <w:szCs w:val="22"/>
        </w:rPr>
        <w:t>Předmět díla je specifikován projektovou dokumentací (dle čl. 1. odst. 6 této smlouvy), položkovým rozpočtem v členění položek a s výměrami dle dokumentace stavby – výkazem výměr.</w:t>
      </w:r>
    </w:p>
    <w:p w14:paraId="6B7357CC" w14:textId="77777777" w:rsidR="00070FDF" w:rsidRPr="00863378" w:rsidRDefault="00070FDF" w:rsidP="00D1330D">
      <w:pPr>
        <w:pStyle w:val="Styl3"/>
        <w:numPr>
          <w:ilvl w:val="1"/>
          <w:numId w:val="8"/>
        </w:numPr>
        <w:spacing w:line="240" w:lineRule="atLeast"/>
        <w:ind w:left="709" w:hanging="709"/>
        <w:rPr>
          <w:sz w:val="22"/>
          <w:szCs w:val="22"/>
        </w:rPr>
      </w:pPr>
      <w:r w:rsidRPr="00863378">
        <w:rPr>
          <w:sz w:val="22"/>
          <w:szCs w:val="22"/>
        </w:rPr>
        <w:t>V rámci realizace stavebního díla zhotovitel zejména provede:</w:t>
      </w:r>
    </w:p>
    <w:p w14:paraId="42FC1124" w14:textId="77777777" w:rsidR="00070FDF" w:rsidRDefault="006D18E6" w:rsidP="00D1330D">
      <w:pPr>
        <w:pStyle w:val="Odstavecseseznamem"/>
        <w:numPr>
          <w:ilvl w:val="0"/>
          <w:numId w:val="17"/>
        </w:numPr>
        <w:spacing w:line="240" w:lineRule="atLeast"/>
        <w:ind w:left="993" w:hanging="284"/>
        <w:rPr>
          <w:rFonts w:ascii="Calibri" w:hAnsi="Calibri" w:cs="Calibri"/>
          <w:sz w:val="22"/>
          <w:szCs w:val="22"/>
        </w:rPr>
      </w:pPr>
      <w:r>
        <w:rPr>
          <w:rFonts w:ascii="Calibri" w:hAnsi="Calibri" w:cs="Calibri"/>
          <w:sz w:val="22"/>
          <w:szCs w:val="22"/>
        </w:rPr>
        <w:t>stavební úpravy</w:t>
      </w:r>
      <w:r w:rsidR="00070FDF" w:rsidRPr="00070FDF">
        <w:rPr>
          <w:rFonts w:ascii="Calibri" w:hAnsi="Calibri" w:cs="Calibri"/>
          <w:sz w:val="22"/>
          <w:szCs w:val="22"/>
        </w:rPr>
        <w:t xml:space="preserve"> </w:t>
      </w:r>
      <w:r w:rsidR="00D02385">
        <w:rPr>
          <w:rFonts w:ascii="Calibri" w:hAnsi="Calibri" w:cs="Calibri"/>
          <w:sz w:val="22"/>
          <w:szCs w:val="22"/>
        </w:rPr>
        <w:t>dle projektové dokumentace</w:t>
      </w:r>
      <w:r w:rsidR="00070FDF">
        <w:rPr>
          <w:rFonts w:ascii="Calibri" w:hAnsi="Calibri" w:cs="Calibri"/>
          <w:sz w:val="22"/>
          <w:szCs w:val="22"/>
        </w:rPr>
        <w:t>;</w:t>
      </w:r>
    </w:p>
    <w:p w14:paraId="5B2A586F" w14:textId="77777777" w:rsidR="00070FDF" w:rsidRPr="00863378" w:rsidRDefault="00070FDF" w:rsidP="00D1330D">
      <w:pPr>
        <w:pStyle w:val="Odstavecseseznamem"/>
        <w:numPr>
          <w:ilvl w:val="0"/>
          <w:numId w:val="17"/>
        </w:numPr>
        <w:spacing w:line="240" w:lineRule="atLeast"/>
        <w:ind w:left="993" w:hanging="284"/>
        <w:rPr>
          <w:rFonts w:ascii="Calibri" w:hAnsi="Calibri" w:cs="Calibri"/>
          <w:sz w:val="22"/>
          <w:szCs w:val="22"/>
        </w:rPr>
      </w:pPr>
      <w:r>
        <w:rPr>
          <w:rFonts w:ascii="Calibri" w:hAnsi="Calibri" w:cs="Calibri"/>
          <w:sz w:val="22"/>
          <w:szCs w:val="22"/>
        </w:rPr>
        <w:t>veškeré ostatní související práce a dodávky.</w:t>
      </w:r>
    </w:p>
    <w:p w14:paraId="028F89AC" w14:textId="77777777" w:rsidR="00070FDF" w:rsidRPr="008A7530" w:rsidRDefault="00070FDF" w:rsidP="00D1330D">
      <w:pPr>
        <w:pStyle w:val="Styl3"/>
        <w:numPr>
          <w:ilvl w:val="1"/>
          <w:numId w:val="8"/>
        </w:numPr>
        <w:spacing w:line="240" w:lineRule="atLeast"/>
        <w:ind w:left="709" w:hanging="709"/>
        <w:rPr>
          <w:sz w:val="22"/>
          <w:szCs w:val="22"/>
        </w:rPr>
      </w:pPr>
      <w:r w:rsidRPr="00006156">
        <w:rPr>
          <w:sz w:val="22"/>
          <w:szCs w:val="22"/>
        </w:rPr>
        <w:t xml:space="preserve">Předmětem této smlouvy je dále závazek zhotovitele vypracovat na veškeré stavební práce a objekty realizované na stavbě </w:t>
      </w:r>
      <w:r w:rsidRPr="008A69EB">
        <w:rPr>
          <w:sz w:val="22"/>
          <w:szCs w:val="22"/>
        </w:rPr>
        <w:t>dle odst. 1 a 2 tohoto článku smlouvy</w:t>
      </w:r>
      <w:r w:rsidRPr="00006156">
        <w:rPr>
          <w:sz w:val="22"/>
          <w:szCs w:val="22"/>
        </w:rPr>
        <w:t xml:space="preserve"> </w:t>
      </w:r>
      <w:r w:rsidR="008A7530">
        <w:rPr>
          <w:rFonts w:cs="Calibri"/>
          <w:sz w:val="22"/>
          <w:szCs w:val="22"/>
        </w:rPr>
        <w:t>fotodokumentaci</w:t>
      </w:r>
      <w:r w:rsidRPr="008A7530">
        <w:rPr>
          <w:rFonts w:cs="Calibri"/>
          <w:sz w:val="22"/>
          <w:szCs w:val="22"/>
        </w:rPr>
        <w:t xml:space="preserve"> průběhu stavby.</w:t>
      </w:r>
    </w:p>
    <w:p w14:paraId="57A13BD0" w14:textId="77777777" w:rsidR="00070FDF" w:rsidRPr="00006156" w:rsidRDefault="00070FDF" w:rsidP="00D1330D">
      <w:pPr>
        <w:pStyle w:val="Styl3"/>
        <w:numPr>
          <w:ilvl w:val="1"/>
          <w:numId w:val="8"/>
        </w:numPr>
        <w:spacing w:line="240" w:lineRule="atLeast"/>
        <w:ind w:left="709" w:hanging="709"/>
        <w:rPr>
          <w:sz w:val="22"/>
          <w:szCs w:val="22"/>
        </w:rPr>
      </w:pPr>
      <w:r w:rsidRPr="00006156">
        <w:rPr>
          <w:sz w:val="22"/>
          <w:szCs w:val="22"/>
        </w:rPr>
        <w:t xml:space="preserve">Nedílnou součástí realizace díla je dále: </w:t>
      </w:r>
    </w:p>
    <w:p w14:paraId="5F807A79" w14:textId="77777777" w:rsidR="00070FDF" w:rsidRPr="00006156" w:rsidRDefault="00070FDF" w:rsidP="00D1330D">
      <w:pPr>
        <w:pStyle w:val="Odstavecseseznamem"/>
        <w:numPr>
          <w:ilvl w:val="0"/>
          <w:numId w:val="18"/>
        </w:numPr>
        <w:spacing w:line="240" w:lineRule="atLeast"/>
        <w:ind w:left="993" w:hanging="284"/>
        <w:rPr>
          <w:rFonts w:ascii="Calibri" w:hAnsi="Calibri" w:cs="Calibri"/>
          <w:sz w:val="22"/>
          <w:szCs w:val="22"/>
        </w:rPr>
      </w:pPr>
      <w:r w:rsidRPr="00006156">
        <w:rPr>
          <w:rFonts w:ascii="Calibri" w:hAnsi="Calibri" w:cs="Calibri"/>
          <w:sz w:val="22"/>
          <w:szCs w:val="22"/>
        </w:rPr>
        <w:t>zajištění veškerých nezbytných průzkumů nutných pro řádné provedení a dokončení díla,</w:t>
      </w:r>
    </w:p>
    <w:p w14:paraId="5EE7519E" w14:textId="77777777" w:rsidR="00070FDF" w:rsidRPr="00006156" w:rsidRDefault="00070FDF" w:rsidP="00D1330D">
      <w:pPr>
        <w:pStyle w:val="Odstavecseseznamem"/>
        <w:numPr>
          <w:ilvl w:val="0"/>
          <w:numId w:val="18"/>
        </w:numPr>
        <w:spacing w:line="240" w:lineRule="atLeast"/>
        <w:ind w:left="993" w:hanging="284"/>
        <w:rPr>
          <w:rFonts w:ascii="Calibri" w:hAnsi="Calibri" w:cs="Calibri"/>
          <w:sz w:val="22"/>
          <w:szCs w:val="22"/>
        </w:rPr>
      </w:pPr>
      <w:r w:rsidRPr="00006156">
        <w:rPr>
          <w:rFonts w:ascii="Calibri" w:hAnsi="Calibri" w:cs="Calibri"/>
          <w:sz w:val="22"/>
          <w:szCs w:val="22"/>
        </w:rPr>
        <w:t>zřízení, odstranění a zajištění zařízení staveniště včetně napojení na inženýrské sítě,</w:t>
      </w:r>
    </w:p>
    <w:p w14:paraId="6B32F62F" w14:textId="77777777" w:rsidR="00070FDF" w:rsidRPr="00006156" w:rsidRDefault="00070FDF" w:rsidP="00D1330D">
      <w:pPr>
        <w:pStyle w:val="Odstavecseseznamem"/>
        <w:numPr>
          <w:ilvl w:val="0"/>
          <w:numId w:val="18"/>
        </w:numPr>
        <w:spacing w:line="240" w:lineRule="atLeast"/>
        <w:ind w:left="993" w:hanging="284"/>
        <w:rPr>
          <w:rFonts w:ascii="Calibri" w:hAnsi="Calibri" w:cs="Calibri"/>
          <w:sz w:val="22"/>
          <w:szCs w:val="22"/>
        </w:rPr>
      </w:pPr>
      <w:r w:rsidRPr="00006156">
        <w:rPr>
          <w:rFonts w:ascii="Calibri" w:hAnsi="Calibri" w:cs="Calibri"/>
          <w:sz w:val="22"/>
          <w:szCs w:val="22"/>
        </w:rPr>
        <w:t xml:space="preserve">zajištění a provedení všech opatření organizačního a stavebně technologického charakteru k řádnému provedení díla, </w:t>
      </w:r>
    </w:p>
    <w:p w14:paraId="1D1B5679" w14:textId="77777777" w:rsidR="00070FDF" w:rsidRPr="00006156" w:rsidRDefault="00070FDF" w:rsidP="00D1330D">
      <w:pPr>
        <w:pStyle w:val="Odstavecseseznamem"/>
        <w:numPr>
          <w:ilvl w:val="0"/>
          <w:numId w:val="18"/>
        </w:numPr>
        <w:spacing w:line="240" w:lineRule="atLeast"/>
        <w:ind w:left="993" w:hanging="284"/>
        <w:rPr>
          <w:rFonts w:ascii="Calibri" w:hAnsi="Calibri" w:cs="Calibri"/>
          <w:sz w:val="22"/>
          <w:szCs w:val="22"/>
        </w:rPr>
      </w:pPr>
      <w:r w:rsidRPr="00006156">
        <w:rPr>
          <w:rFonts w:ascii="Calibri" w:hAnsi="Calibri" w:cs="Calibri"/>
          <w:sz w:val="22"/>
          <w:szCs w:val="22"/>
        </w:rPr>
        <w:t xml:space="preserve">účast na pravidelných kontrolních dnech stavby, </w:t>
      </w:r>
    </w:p>
    <w:p w14:paraId="3CD11AED" w14:textId="77777777" w:rsidR="00070FDF" w:rsidRPr="00006156" w:rsidRDefault="00070FDF" w:rsidP="00D1330D">
      <w:pPr>
        <w:pStyle w:val="Odstavecseseznamem"/>
        <w:numPr>
          <w:ilvl w:val="0"/>
          <w:numId w:val="18"/>
        </w:numPr>
        <w:spacing w:line="240" w:lineRule="atLeast"/>
        <w:ind w:left="993" w:hanging="284"/>
        <w:rPr>
          <w:rFonts w:ascii="Calibri" w:hAnsi="Calibri" w:cs="Calibri"/>
          <w:sz w:val="22"/>
          <w:szCs w:val="22"/>
        </w:rPr>
      </w:pPr>
      <w:r w:rsidRPr="00006156">
        <w:rPr>
          <w:rFonts w:ascii="Calibri" w:hAnsi="Calibri" w:cs="Calibri"/>
          <w:sz w:val="22"/>
          <w:szCs w:val="22"/>
        </w:rPr>
        <w:t xml:space="preserve">veškeré práce a dodávky související s bezpečnostními opatřeními na ochranu osob </w:t>
      </w:r>
      <w:r w:rsidRPr="00006156">
        <w:rPr>
          <w:rFonts w:ascii="Calibri" w:hAnsi="Calibri" w:cs="Calibri"/>
          <w:sz w:val="22"/>
          <w:szCs w:val="22"/>
        </w:rPr>
        <w:br/>
        <w:t>a majetku,</w:t>
      </w:r>
    </w:p>
    <w:p w14:paraId="3D02CE10" w14:textId="77777777" w:rsidR="00070FDF" w:rsidRPr="00006156" w:rsidRDefault="00070FDF" w:rsidP="00D1330D">
      <w:pPr>
        <w:pStyle w:val="Odstavecseseznamem"/>
        <w:numPr>
          <w:ilvl w:val="0"/>
          <w:numId w:val="18"/>
        </w:numPr>
        <w:spacing w:line="240" w:lineRule="atLeast"/>
        <w:ind w:left="993" w:hanging="284"/>
        <w:rPr>
          <w:rFonts w:ascii="Calibri" w:hAnsi="Calibri" w:cs="Calibri"/>
          <w:sz w:val="22"/>
          <w:szCs w:val="22"/>
        </w:rPr>
      </w:pPr>
      <w:r w:rsidRPr="00006156">
        <w:rPr>
          <w:rFonts w:ascii="Calibri" w:hAnsi="Calibri" w:cs="Calibri"/>
          <w:sz w:val="22"/>
          <w:szCs w:val="22"/>
        </w:rPr>
        <w:t>likvidace, odvoz a uložení vybouraných hmot a stavební suti na skládku včetně poplatku za uskladnění v souladu s ustanoveními zákona č. 185/2001 Sb., o odpadech, ve znění pozdějších předpisů</w:t>
      </w:r>
    </w:p>
    <w:p w14:paraId="2FA81F18" w14:textId="77777777" w:rsidR="00070FDF" w:rsidRPr="00006156" w:rsidRDefault="00070FDF" w:rsidP="00D1330D">
      <w:pPr>
        <w:pStyle w:val="Odstavecseseznamem"/>
        <w:numPr>
          <w:ilvl w:val="0"/>
          <w:numId w:val="18"/>
        </w:numPr>
        <w:spacing w:line="240" w:lineRule="atLeast"/>
        <w:ind w:left="993" w:hanging="284"/>
        <w:rPr>
          <w:rFonts w:ascii="Calibri" w:hAnsi="Calibri" w:cs="Calibri"/>
          <w:sz w:val="22"/>
          <w:szCs w:val="22"/>
        </w:rPr>
      </w:pPr>
      <w:r w:rsidRPr="00006156">
        <w:rPr>
          <w:rFonts w:ascii="Calibri" w:hAnsi="Calibri" w:cs="Calibri"/>
          <w:sz w:val="22"/>
          <w:szCs w:val="22"/>
        </w:rPr>
        <w:t xml:space="preserve">uvedení všech povrchů dotčených stavbou do původního stavu, </w:t>
      </w:r>
    </w:p>
    <w:p w14:paraId="5FBDA90B" w14:textId="77777777" w:rsidR="00070FDF" w:rsidRPr="00006156" w:rsidRDefault="00070FDF" w:rsidP="00D1330D">
      <w:pPr>
        <w:pStyle w:val="Odstavecseseznamem"/>
        <w:numPr>
          <w:ilvl w:val="0"/>
          <w:numId w:val="18"/>
        </w:numPr>
        <w:spacing w:line="240" w:lineRule="atLeast"/>
        <w:ind w:left="993" w:hanging="284"/>
        <w:rPr>
          <w:rFonts w:ascii="Calibri" w:hAnsi="Calibri" w:cs="Calibri"/>
          <w:sz w:val="22"/>
          <w:szCs w:val="22"/>
        </w:rPr>
      </w:pPr>
      <w:r w:rsidRPr="00006156">
        <w:rPr>
          <w:rFonts w:ascii="Calibri" w:hAnsi="Calibri" w:cs="Calibri"/>
          <w:sz w:val="22"/>
          <w:szCs w:val="22"/>
        </w:rPr>
        <w:t xml:space="preserve">zajištění bezpečnosti práce a ochrany životního prostředí, </w:t>
      </w:r>
    </w:p>
    <w:p w14:paraId="0A0AF639" w14:textId="77777777" w:rsidR="00070FDF" w:rsidRPr="00006156" w:rsidRDefault="00070FDF" w:rsidP="00D1330D">
      <w:pPr>
        <w:pStyle w:val="Odstavecseseznamem"/>
        <w:numPr>
          <w:ilvl w:val="0"/>
          <w:numId w:val="18"/>
        </w:numPr>
        <w:spacing w:line="240" w:lineRule="atLeast"/>
        <w:ind w:left="993" w:hanging="284"/>
        <w:rPr>
          <w:rFonts w:ascii="Calibri" w:hAnsi="Calibri" w:cs="Calibri"/>
          <w:sz w:val="22"/>
          <w:szCs w:val="22"/>
        </w:rPr>
      </w:pPr>
      <w:r w:rsidRPr="00006156">
        <w:rPr>
          <w:rFonts w:ascii="Calibri" w:hAnsi="Calibri" w:cs="Calibri"/>
          <w:sz w:val="22"/>
          <w:szCs w:val="22"/>
        </w:rPr>
        <w:t xml:space="preserve">projednání a zajištění případného zvláštního užívání komunikací a veřejných ploch včetně úhrady vyměřených poplatků a nájemného, </w:t>
      </w:r>
    </w:p>
    <w:p w14:paraId="61949969" w14:textId="77777777" w:rsidR="00070FDF" w:rsidRPr="00006156" w:rsidRDefault="00070FDF" w:rsidP="00D1330D">
      <w:pPr>
        <w:pStyle w:val="Odstavecseseznamem"/>
        <w:numPr>
          <w:ilvl w:val="0"/>
          <w:numId w:val="18"/>
        </w:numPr>
        <w:spacing w:line="240" w:lineRule="atLeast"/>
        <w:ind w:left="993" w:hanging="284"/>
        <w:rPr>
          <w:rFonts w:ascii="Calibri" w:hAnsi="Calibri" w:cs="Calibri"/>
          <w:sz w:val="22"/>
          <w:szCs w:val="22"/>
        </w:rPr>
      </w:pPr>
      <w:r w:rsidRPr="00006156">
        <w:rPr>
          <w:rFonts w:ascii="Calibri" w:hAnsi="Calibri" w:cs="Calibri"/>
          <w:sz w:val="22"/>
          <w:szCs w:val="22"/>
        </w:rPr>
        <w:t xml:space="preserve">provedení přejímky stavby, </w:t>
      </w:r>
    </w:p>
    <w:p w14:paraId="1CCE2D89" w14:textId="6F3ECE1F" w:rsidR="00070FDF" w:rsidRPr="00006156" w:rsidRDefault="00070FDF" w:rsidP="00D1330D">
      <w:pPr>
        <w:pStyle w:val="Odstavecseseznamem"/>
        <w:numPr>
          <w:ilvl w:val="0"/>
          <w:numId w:val="18"/>
        </w:numPr>
        <w:spacing w:line="240" w:lineRule="atLeast"/>
        <w:ind w:left="993" w:hanging="284"/>
        <w:rPr>
          <w:rFonts w:ascii="Calibri" w:hAnsi="Calibri" w:cs="Calibri"/>
          <w:sz w:val="22"/>
          <w:szCs w:val="22"/>
        </w:rPr>
      </w:pPr>
      <w:r w:rsidRPr="00006156">
        <w:rPr>
          <w:rFonts w:ascii="Calibri" w:hAnsi="Calibri" w:cs="Calibri"/>
          <w:sz w:val="22"/>
          <w:szCs w:val="22"/>
        </w:rPr>
        <w:t>zajištění všech nezbytných zkoušek</w:t>
      </w:r>
      <w:r w:rsidR="00003333">
        <w:rPr>
          <w:rFonts w:ascii="Calibri" w:hAnsi="Calibri" w:cs="Calibri"/>
          <w:sz w:val="22"/>
          <w:szCs w:val="22"/>
        </w:rPr>
        <w:t xml:space="preserve">, </w:t>
      </w:r>
      <w:r w:rsidRPr="00006156">
        <w:rPr>
          <w:rFonts w:ascii="Calibri" w:hAnsi="Calibri" w:cs="Calibri"/>
          <w:sz w:val="22"/>
          <w:szCs w:val="22"/>
        </w:rPr>
        <w:t xml:space="preserve">atestů a revizí podle ČSN a případných jiných právních nebo technických předpisů platných v době provádění a předání díla, kterými bude prokázáno dosažení předepsané kvality a předepsaných technických parametrů díla, péče o nepředané objekty a konstrukce stavby, jejich ošetřování, pojištění atd., </w:t>
      </w:r>
    </w:p>
    <w:p w14:paraId="2CB592D3" w14:textId="77777777" w:rsidR="00070FDF" w:rsidRPr="001F48EA" w:rsidRDefault="00070FDF" w:rsidP="00D1330D">
      <w:pPr>
        <w:pStyle w:val="Odstavecseseznamem"/>
        <w:numPr>
          <w:ilvl w:val="0"/>
          <w:numId w:val="18"/>
        </w:numPr>
        <w:spacing w:line="240" w:lineRule="atLeast"/>
        <w:ind w:left="993" w:hanging="284"/>
        <w:rPr>
          <w:rFonts w:ascii="Calibri" w:hAnsi="Calibri" w:cs="Calibri"/>
          <w:sz w:val="22"/>
          <w:szCs w:val="22"/>
        </w:rPr>
      </w:pPr>
      <w:r w:rsidRPr="00006156">
        <w:rPr>
          <w:rFonts w:ascii="Calibri" w:hAnsi="Calibri" w:cs="Calibri"/>
          <w:sz w:val="22"/>
          <w:szCs w:val="22"/>
        </w:rPr>
        <w:t xml:space="preserve">průvodní technická dokumentace, zkušební protokoly, revizní zprávy, atesty a doklady dle </w:t>
      </w:r>
      <w:r w:rsidRPr="001F48EA">
        <w:rPr>
          <w:rFonts w:ascii="Calibri" w:hAnsi="Calibri" w:cs="Calibri"/>
          <w:sz w:val="22"/>
          <w:szCs w:val="22"/>
        </w:rPr>
        <w:t xml:space="preserve">z. </w:t>
      </w:r>
      <w:proofErr w:type="gramStart"/>
      <w:r w:rsidRPr="001F48EA">
        <w:rPr>
          <w:rFonts w:ascii="Calibri" w:hAnsi="Calibri" w:cs="Calibri"/>
          <w:sz w:val="22"/>
          <w:szCs w:val="22"/>
        </w:rPr>
        <w:t>č.</w:t>
      </w:r>
      <w:proofErr w:type="gramEnd"/>
      <w:r w:rsidRPr="001F48EA">
        <w:rPr>
          <w:rFonts w:ascii="Calibri" w:hAnsi="Calibri" w:cs="Calibri"/>
          <w:sz w:val="22"/>
          <w:szCs w:val="22"/>
        </w:rPr>
        <w:t xml:space="preserve"> 22/1997 Sb., o technických požadavcích na výrobky a o změně a doplnění některých zákonů, ve znění pozdějších předpisů, prohlášení o shodě, a to vše ve dvou vyhotoveních</w:t>
      </w:r>
      <w:r w:rsidR="00D02385" w:rsidRPr="001F48EA">
        <w:rPr>
          <w:rFonts w:ascii="Calibri" w:hAnsi="Calibri" w:cs="Calibri"/>
          <w:sz w:val="22"/>
          <w:szCs w:val="22"/>
        </w:rPr>
        <w:t>,</w:t>
      </w:r>
    </w:p>
    <w:p w14:paraId="4CCE6904" w14:textId="77777777" w:rsidR="00D02385" w:rsidRPr="001F48EA" w:rsidRDefault="00D02385" w:rsidP="00D1330D">
      <w:pPr>
        <w:pStyle w:val="Odstavecseseznamem"/>
        <w:numPr>
          <w:ilvl w:val="0"/>
          <w:numId w:val="18"/>
        </w:numPr>
        <w:spacing w:line="240" w:lineRule="atLeast"/>
        <w:ind w:left="993" w:hanging="284"/>
        <w:rPr>
          <w:rFonts w:ascii="Calibri" w:hAnsi="Calibri" w:cs="Calibri"/>
          <w:sz w:val="22"/>
          <w:szCs w:val="22"/>
        </w:rPr>
      </w:pPr>
      <w:r w:rsidRPr="001F48EA">
        <w:rPr>
          <w:rFonts w:ascii="Calibri" w:hAnsi="Calibri" w:cs="Calibri"/>
          <w:sz w:val="22"/>
          <w:szCs w:val="22"/>
        </w:rPr>
        <w:t>projektová dokumentace skutečného provedení díla, geometrický plán, dokumentace geodetické části skutečného provedení,</w:t>
      </w:r>
    </w:p>
    <w:p w14:paraId="259F996B" w14:textId="77777777" w:rsidR="00D02385" w:rsidRPr="00006156" w:rsidRDefault="00D02385" w:rsidP="00D1330D">
      <w:pPr>
        <w:pStyle w:val="Odstavecseseznamem"/>
        <w:numPr>
          <w:ilvl w:val="0"/>
          <w:numId w:val="18"/>
        </w:numPr>
        <w:spacing w:line="240" w:lineRule="atLeast"/>
        <w:ind w:left="993" w:hanging="284"/>
        <w:rPr>
          <w:rFonts w:ascii="Calibri" w:hAnsi="Calibri" w:cs="Calibri"/>
          <w:sz w:val="22"/>
          <w:szCs w:val="22"/>
        </w:rPr>
      </w:pPr>
      <w:r w:rsidRPr="001F48EA">
        <w:rPr>
          <w:rFonts w:ascii="Calibri" w:hAnsi="Calibri" w:cs="Calibri"/>
          <w:sz w:val="22"/>
          <w:szCs w:val="22"/>
        </w:rPr>
        <w:t>prohlášení zhotovitele o tom, že provedl stavbu v souladu s rozhodnutím nebo jiným opatřením stavebního</w:t>
      </w:r>
      <w:r w:rsidRPr="00D02385">
        <w:rPr>
          <w:rFonts w:ascii="Calibri" w:hAnsi="Calibri" w:cs="Calibri"/>
          <w:sz w:val="22"/>
          <w:szCs w:val="22"/>
        </w:rPr>
        <w:t xml:space="preserve"> úřadu a ostatní doklady stanovené v povolení stavb</w:t>
      </w:r>
      <w:r>
        <w:rPr>
          <w:rFonts w:ascii="Calibri" w:hAnsi="Calibri" w:cs="Calibri"/>
          <w:sz w:val="22"/>
          <w:szCs w:val="22"/>
        </w:rPr>
        <w:t>y</w:t>
      </w:r>
    </w:p>
    <w:p w14:paraId="76CD64FA" w14:textId="77777777" w:rsidR="00694E18" w:rsidRPr="00694E18" w:rsidRDefault="00070FDF" w:rsidP="00D1330D">
      <w:pPr>
        <w:pStyle w:val="Styl3"/>
        <w:numPr>
          <w:ilvl w:val="0"/>
          <w:numId w:val="0"/>
        </w:numPr>
        <w:spacing w:before="120" w:line="240" w:lineRule="atLeast"/>
        <w:rPr>
          <w:sz w:val="22"/>
          <w:szCs w:val="22"/>
        </w:rPr>
      </w:pPr>
      <w:r w:rsidRPr="00006156">
        <w:rPr>
          <w:sz w:val="22"/>
          <w:szCs w:val="22"/>
        </w:rPr>
        <w:t>(veškeré dodávky, práce a činnosti vymezené odst. 1, 2, 3, 4 a 5 tohoto článku smlouvy dále společně jen jako „Dílo“ nebo „stavba“).</w:t>
      </w:r>
    </w:p>
    <w:p w14:paraId="40A7B31F" w14:textId="77777777" w:rsidR="00070FDF" w:rsidRPr="00006156" w:rsidRDefault="00070FDF" w:rsidP="00D1330D">
      <w:pPr>
        <w:pStyle w:val="Styl3"/>
        <w:numPr>
          <w:ilvl w:val="1"/>
          <w:numId w:val="8"/>
        </w:numPr>
        <w:spacing w:line="240" w:lineRule="atLeast"/>
        <w:ind w:left="709" w:hanging="709"/>
        <w:rPr>
          <w:sz w:val="22"/>
          <w:szCs w:val="22"/>
        </w:rPr>
      </w:pPr>
      <w:r w:rsidRPr="00006156">
        <w:rPr>
          <w:sz w:val="22"/>
          <w:szCs w:val="22"/>
        </w:rPr>
        <w:t>Dílo bude provedeno v rozsahu a podle následujících podkladů:</w:t>
      </w:r>
    </w:p>
    <w:p w14:paraId="7C8F801A" w14:textId="464C616C" w:rsidR="00743D54" w:rsidRPr="00A8777D" w:rsidRDefault="00743D54" w:rsidP="00D2783D">
      <w:pPr>
        <w:pStyle w:val="Odstavecseseznamem"/>
        <w:numPr>
          <w:ilvl w:val="0"/>
          <w:numId w:val="19"/>
        </w:numPr>
        <w:spacing w:line="240" w:lineRule="atLeast"/>
        <w:rPr>
          <w:rFonts w:ascii="Calibri" w:hAnsi="Calibri" w:cs="Calibri"/>
          <w:sz w:val="22"/>
          <w:szCs w:val="22"/>
        </w:rPr>
      </w:pPr>
      <w:r w:rsidRPr="00A8777D">
        <w:rPr>
          <w:rFonts w:ascii="Calibri" w:hAnsi="Calibri" w:cs="Calibri"/>
          <w:sz w:val="22"/>
          <w:szCs w:val="22"/>
        </w:rPr>
        <w:t xml:space="preserve">projektové dokumentace s </w:t>
      </w:r>
      <w:r w:rsidRPr="00A8777D">
        <w:rPr>
          <w:rFonts w:ascii="Calibri" w:hAnsi="Calibri" w:cs="Calibri" w:hint="eastAsia"/>
          <w:sz w:val="22"/>
          <w:szCs w:val="22"/>
        </w:rPr>
        <w:t>čá</w:t>
      </w:r>
      <w:r w:rsidR="00841783">
        <w:rPr>
          <w:rFonts w:ascii="Calibri" w:hAnsi="Calibri" w:cs="Calibri"/>
          <w:sz w:val="22"/>
          <w:szCs w:val="22"/>
        </w:rPr>
        <w:t>stmi „</w:t>
      </w:r>
      <w:r w:rsidR="00712A36" w:rsidRPr="00712A36">
        <w:rPr>
          <w:rFonts w:ascii="Calibri" w:hAnsi="Calibri" w:cs="Calibri"/>
          <w:b/>
          <w:bCs/>
          <w:sz w:val="22"/>
          <w:szCs w:val="22"/>
        </w:rPr>
        <w:t>Stavební úpravy chodník</w:t>
      </w:r>
      <w:r w:rsidR="00712A36" w:rsidRPr="00712A36">
        <w:rPr>
          <w:rFonts w:ascii="Calibri" w:hAnsi="Calibri" w:cs="Calibri" w:hint="eastAsia"/>
          <w:b/>
          <w:bCs/>
          <w:sz w:val="22"/>
          <w:szCs w:val="22"/>
        </w:rPr>
        <w:t>ů</w:t>
      </w:r>
      <w:r w:rsidR="00712A36" w:rsidRPr="00712A36">
        <w:rPr>
          <w:rFonts w:ascii="Calibri" w:hAnsi="Calibri" w:cs="Calibri"/>
          <w:b/>
          <w:bCs/>
          <w:sz w:val="22"/>
          <w:szCs w:val="22"/>
        </w:rPr>
        <w:t xml:space="preserve"> na ul. Odbojá</w:t>
      </w:r>
      <w:r w:rsidR="00712A36" w:rsidRPr="00712A36">
        <w:rPr>
          <w:rFonts w:ascii="Calibri" w:hAnsi="Calibri" w:cs="Calibri" w:hint="eastAsia"/>
          <w:b/>
          <w:bCs/>
          <w:sz w:val="22"/>
          <w:szCs w:val="22"/>
        </w:rPr>
        <w:t>řů</w:t>
      </w:r>
      <w:r w:rsidR="00712A36" w:rsidRPr="00712A36">
        <w:rPr>
          <w:rFonts w:ascii="Calibri" w:hAnsi="Calibri" w:cs="Calibri"/>
          <w:b/>
          <w:bCs/>
          <w:sz w:val="22"/>
          <w:szCs w:val="22"/>
        </w:rPr>
        <w:t xml:space="preserve">, Nerudova, </w:t>
      </w:r>
      <w:proofErr w:type="spellStart"/>
      <w:r w:rsidR="00712A36" w:rsidRPr="00712A36">
        <w:rPr>
          <w:rFonts w:ascii="Calibri" w:hAnsi="Calibri" w:cs="Calibri"/>
          <w:b/>
          <w:bCs/>
          <w:sz w:val="22"/>
          <w:szCs w:val="22"/>
        </w:rPr>
        <w:t>Syrovická</w:t>
      </w:r>
      <w:proofErr w:type="spellEnd"/>
      <w:r w:rsidR="00712A36" w:rsidRPr="00712A36">
        <w:rPr>
          <w:rFonts w:ascii="Calibri" w:hAnsi="Calibri" w:cs="Calibri"/>
          <w:b/>
          <w:bCs/>
          <w:sz w:val="22"/>
          <w:szCs w:val="22"/>
        </w:rPr>
        <w:t>, Šafa</w:t>
      </w:r>
      <w:r w:rsidR="00712A36" w:rsidRPr="00712A36">
        <w:rPr>
          <w:rFonts w:ascii="Calibri" w:hAnsi="Calibri" w:cs="Calibri" w:hint="eastAsia"/>
          <w:b/>
          <w:bCs/>
          <w:sz w:val="22"/>
          <w:szCs w:val="22"/>
        </w:rPr>
        <w:t>ří</w:t>
      </w:r>
      <w:r w:rsidR="00712A36" w:rsidRPr="00712A36">
        <w:rPr>
          <w:rFonts w:ascii="Calibri" w:hAnsi="Calibri" w:cs="Calibri"/>
          <w:b/>
          <w:bCs/>
          <w:sz w:val="22"/>
          <w:szCs w:val="22"/>
        </w:rPr>
        <w:t>kova</w:t>
      </w:r>
      <w:r w:rsidRPr="00A8777D">
        <w:rPr>
          <w:rFonts w:ascii="Calibri" w:hAnsi="Calibri" w:cs="Calibri"/>
          <w:sz w:val="22"/>
          <w:szCs w:val="22"/>
        </w:rPr>
        <w:t>“ v</w:t>
      </w:r>
      <w:r w:rsidRPr="00A8777D">
        <w:rPr>
          <w:rFonts w:ascii="Calibri" w:hAnsi="Calibri" w:cs="Calibri" w:hint="eastAsia"/>
          <w:sz w:val="22"/>
          <w:szCs w:val="22"/>
        </w:rPr>
        <w:t>č</w:t>
      </w:r>
      <w:r w:rsidRPr="00A8777D">
        <w:rPr>
          <w:rFonts w:ascii="Calibri" w:hAnsi="Calibri" w:cs="Calibri"/>
          <w:sz w:val="22"/>
          <w:szCs w:val="22"/>
        </w:rPr>
        <w:t>etn</w:t>
      </w:r>
      <w:r w:rsidRPr="00A8777D">
        <w:rPr>
          <w:rFonts w:ascii="Calibri" w:hAnsi="Calibri" w:cs="Calibri" w:hint="eastAsia"/>
          <w:sz w:val="22"/>
          <w:szCs w:val="22"/>
        </w:rPr>
        <w:t>ě</w:t>
      </w:r>
      <w:r w:rsidRPr="00A8777D">
        <w:rPr>
          <w:rFonts w:ascii="Calibri" w:hAnsi="Calibri" w:cs="Calibri"/>
          <w:sz w:val="22"/>
          <w:szCs w:val="22"/>
        </w:rPr>
        <w:t xml:space="preserve"> výkaz</w:t>
      </w:r>
      <w:r w:rsidRPr="00A8777D">
        <w:rPr>
          <w:rFonts w:ascii="Calibri" w:hAnsi="Calibri" w:cs="Calibri" w:hint="eastAsia"/>
          <w:sz w:val="22"/>
          <w:szCs w:val="22"/>
        </w:rPr>
        <w:t>ů</w:t>
      </w:r>
      <w:r w:rsidRPr="00A8777D">
        <w:rPr>
          <w:rFonts w:ascii="Calibri" w:hAnsi="Calibri" w:cs="Calibri"/>
          <w:sz w:val="22"/>
          <w:szCs w:val="22"/>
        </w:rPr>
        <w:t xml:space="preserve"> vým</w:t>
      </w:r>
      <w:r w:rsidRPr="00A8777D">
        <w:rPr>
          <w:rFonts w:ascii="Calibri" w:hAnsi="Calibri" w:cs="Calibri" w:hint="eastAsia"/>
          <w:sz w:val="22"/>
          <w:szCs w:val="22"/>
        </w:rPr>
        <w:t>ě</w:t>
      </w:r>
      <w:r w:rsidRPr="00A8777D">
        <w:rPr>
          <w:rFonts w:ascii="Calibri" w:hAnsi="Calibri" w:cs="Calibri"/>
          <w:sz w:val="22"/>
          <w:szCs w:val="22"/>
        </w:rPr>
        <w:t>r (dále jen „projektová dokumentace“ nebo „</w:t>
      </w:r>
      <w:proofErr w:type="spellStart"/>
      <w:r w:rsidRPr="00A8777D">
        <w:rPr>
          <w:rFonts w:ascii="Calibri" w:hAnsi="Calibri" w:cs="Calibri"/>
          <w:sz w:val="22"/>
          <w:szCs w:val="22"/>
        </w:rPr>
        <w:t>PD</w:t>
      </w:r>
      <w:proofErr w:type="spellEnd"/>
      <w:r w:rsidRPr="00A8777D">
        <w:rPr>
          <w:rFonts w:ascii="Calibri" w:hAnsi="Calibri" w:cs="Calibri"/>
          <w:sz w:val="22"/>
          <w:szCs w:val="22"/>
        </w:rPr>
        <w:t>“). Projektovou dokumentaci zpracoval: Ing. Luboš Kašpárek-projektová a inženýrská kancelá</w:t>
      </w:r>
      <w:r w:rsidRPr="00A8777D">
        <w:rPr>
          <w:rFonts w:ascii="Calibri" w:hAnsi="Calibri" w:cs="Calibri" w:hint="eastAsia"/>
          <w:sz w:val="22"/>
          <w:szCs w:val="22"/>
        </w:rPr>
        <w:t>ř</w:t>
      </w:r>
      <w:r w:rsidRPr="00A8777D">
        <w:rPr>
          <w:rFonts w:ascii="Calibri" w:hAnsi="Calibri" w:cs="Calibri"/>
          <w:sz w:val="22"/>
          <w:szCs w:val="22"/>
        </w:rPr>
        <w:t>, I</w:t>
      </w:r>
      <w:r w:rsidRPr="00A8777D">
        <w:rPr>
          <w:rFonts w:ascii="Calibri" w:hAnsi="Calibri" w:cs="Calibri" w:hint="eastAsia"/>
          <w:sz w:val="22"/>
          <w:szCs w:val="22"/>
        </w:rPr>
        <w:t>Č</w:t>
      </w:r>
      <w:r w:rsidRPr="00A8777D">
        <w:rPr>
          <w:rFonts w:ascii="Calibri" w:hAnsi="Calibri" w:cs="Calibri"/>
          <w:sz w:val="22"/>
          <w:szCs w:val="22"/>
        </w:rPr>
        <w:t>: 45605459.</w:t>
      </w:r>
    </w:p>
    <w:p w14:paraId="28326F77" w14:textId="77777777" w:rsidR="00070FDF" w:rsidRPr="00154711" w:rsidRDefault="00070FDF" w:rsidP="00D1330D">
      <w:pPr>
        <w:pStyle w:val="Odstavecseseznamem"/>
        <w:numPr>
          <w:ilvl w:val="0"/>
          <w:numId w:val="19"/>
        </w:numPr>
        <w:spacing w:line="240" w:lineRule="atLeast"/>
        <w:ind w:left="993" w:hanging="284"/>
        <w:rPr>
          <w:rFonts w:ascii="Calibri" w:hAnsi="Calibri" w:cs="Calibri"/>
          <w:sz w:val="22"/>
          <w:szCs w:val="22"/>
        </w:rPr>
      </w:pPr>
      <w:r w:rsidRPr="00154711">
        <w:rPr>
          <w:rFonts w:ascii="Calibri" w:hAnsi="Calibri" w:cs="Calibri"/>
          <w:sz w:val="22"/>
          <w:szCs w:val="22"/>
        </w:rPr>
        <w:t>platných právních předpisů ČR a platných českých technických norem (ČSN) norem.</w:t>
      </w:r>
    </w:p>
    <w:p w14:paraId="31EAF230" w14:textId="77777777" w:rsidR="00070FDF" w:rsidRPr="00E559E6" w:rsidRDefault="00070FDF" w:rsidP="00D1330D">
      <w:pPr>
        <w:pStyle w:val="Styl3"/>
        <w:numPr>
          <w:ilvl w:val="1"/>
          <w:numId w:val="8"/>
        </w:numPr>
        <w:spacing w:line="240" w:lineRule="atLeast"/>
        <w:ind w:left="709" w:hanging="709"/>
        <w:rPr>
          <w:sz w:val="22"/>
          <w:szCs w:val="22"/>
        </w:rPr>
      </w:pPr>
      <w:r w:rsidRPr="00E559E6">
        <w:rPr>
          <w:sz w:val="22"/>
          <w:szCs w:val="22"/>
        </w:rPr>
        <w:lastRenderedPageBreak/>
        <w:t xml:space="preserve">Místem provedení Díla je </w:t>
      </w:r>
      <w:r w:rsidR="006D18E6">
        <w:rPr>
          <w:sz w:val="22"/>
          <w:szCs w:val="22"/>
        </w:rPr>
        <w:t>m</w:t>
      </w:r>
      <w:r w:rsidR="006D18E6" w:rsidRPr="00D10001">
        <w:rPr>
          <w:sz w:val="22"/>
          <w:szCs w:val="22"/>
        </w:rPr>
        <w:t xml:space="preserve">ěsto </w:t>
      </w:r>
      <w:r w:rsidR="006D18E6" w:rsidRPr="00D10001">
        <w:rPr>
          <w:rFonts w:cs="Calibri"/>
          <w:bCs/>
          <w:sz w:val="22"/>
          <w:szCs w:val="22"/>
        </w:rPr>
        <w:t>Rajhrad</w:t>
      </w:r>
      <w:r w:rsidR="006D18E6" w:rsidRPr="00D10001">
        <w:rPr>
          <w:sz w:val="22"/>
          <w:szCs w:val="22"/>
        </w:rPr>
        <w:t xml:space="preserve">, okres Brno-venkov (kód </w:t>
      </w:r>
      <w:proofErr w:type="spellStart"/>
      <w:r w:rsidR="006D18E6" w:rsidRPr="00D10001">
        <w:rPr>
          <w:sz w:val="22"/>
          <w:szCs w:val="22"/>
        </w:rPr>
        <w:t>ZÚJ</w:t>
      </w:r>
      <w:proofErr w:type="spellEnd"/>
      <w:r w:rsidR="006D18E6" w:rsidRPr="00D10001">
        <w:rPr>
          <w:sz w:val="22"/>
          <w:szCs w:val="22"/>
        </w:rPr>
        <w:t xml:space="preserve">: </w:t>
      </w:r>
      <w:r w:rsidR="006D18E6" w:rsidRPr="00D10001">
        <w:rPr>
          <w:bCs/>
          <w:sz w:val="22"/>
          <w:szCs w:val="22"/>
        </w:rPr>
        <w:t>583758</w:t>
      </w:r>
      <w:r w:rsidR="006D18E6" w:rsidRPr="00D10001">
        <w:rPr>
          <w:sz w:val="22"/>
          <w:szCs w:val="22"/>
        </w:rPr>
        <w:t xml:space="preserve">), </w:t>
      </w:r>
      <w:r w:rsidR="006D18E6" w:rsidRPr="00D10001">
        <w:rPr>
          <w:bCs/>
          <w:sz w:val="22"/>
          <w:szCs w:val="22"/>
        </w:rPr>
        <w:t xml:space="preserve">Jihomoravský </w:t>
      </w:r>
      <w:r w:rsidR="006D18E6" w:rsidRPr="00D10001">
        <w:rPr>
          <w:sz w:val="22"/>
          <w:szCs w:val="22"/>
        </w:rPr>
        <w:t xml:space="preserve">kraj (kód </w:t>
      </w:r>
      <w:proofErr w:type="spellStart"/>
      <w:r w:rsidR="006D18E6" w:rsidRPr="00D10001">
        <w:rPr>
          <w:sz w:val="22"/>
          <w:szCs w:val="22"/>
        </w:rPr>
        <w:t>NUTS</w:t>
      </w:r>
      <w:proofErr w:type="spellEnd"/>
      <w:r w:rsidR="006D18E6" w:rsidRPr="00D10001">
        <w:rPr>
          <w:sz w:val="22"/>
          <w:szCs w:val="22"/>
        </w:rPr>
        <w:t>: CZ064).</w:t>
      </w:r>
    </w:p>
    <w:p w14:paraId="1D59D9A1" w14:textId="77777777" w:rsidR="00070FDF" w:rsidRPr="00006156" w:rsidRDefault="00070FDF" w:rsidP="00D1330D">
      <w:pPr>
        <w:pStyle w:val="Styl3"/>
        <w:numPr>
          <w:ilvl w:val="1"/>
          <w:numId w:val="8"/>
        </w:numPr>
        <w:spacing w:line="240" w:lineRule="atLeast"/>
        <w:ind w:left="709" w:hanging="709"/>
        <w:rPr>
          <w:sz w:val="22"/>
          <w:szCs w:val="22"/>
        </w:rPr>
      </w:pPr>
      <w:r w:rsidRPr="00006156">
        <w:rPr>
          <w:bCs/>
          <w:sz w:val="22"/>
          <w:szCs w:val="22"/>
        </w:rPr>
        <w:t>Zhotovitel prohlašuje, že před podpisem Smlouvy o dílo pečlivě překontroloval projektovou dokumentaci pro provádění stavby</w:t>
      </w:r>
      <w:r w:rsidRPr="00006156">
        <w:rPr>
          <w:sz w:val="22"/>
          <w:szCs w:val="22"/>
        </w:rPr>
        <w:t xml:space="preserve">. </w:t>
      </w:r>
    </w:p>
    <w:p w14:paraId="1AFEC630" w14:textId="77777777" w:rsidR="00070FDF" w:rsidRDefault="00070FDF" w:rsidP="00D1330D">
      <w:pPr>
        <w:spacing w:line="240" w:lineRule="atLeast"/>
        <w:ind w:left="709" w:hanging="709"/>
        <w:jc w:val="center"/>
        <w:rPr>
          <w:rFonts w:ascii="Calibri" w:hAnsi="Calibri" w:cs="Calibri"/>
          <w:b/>
          <w:sz w:val="22"/>
          <w:szCs w:val="22"/>
        </w:rPr>
      </w:pPr>
    </w:p>
    <w:p w14:paraId="3B05EAF7" w14:textId="77777777" w:rsidR="00B3610C" w:rsidRPr="00006156" w:rsidRDefault="00B3610C" w:rsidP="00D1330D">
      <w:pPr>
        <w:spacing w:line="240" w:lineRule="atLeast"/>
        <w:ind w:left="709" w:hanging="709"/>
        <w:jc w:val="center"/>
        <w:rPr>
          <w:rFonts w:ascii="Calibri" w:hAnsi="Calibri" w:cs="Calibri"/>
          <w:b/>
          <w:sz w:val="22"/>
          <w:szCs w:val="22"/>
        </w:rPr>
      </w:pPr>
    </w:p>
    <w:p w14:paraId="6D13E32A" w14:textId="77777777" w:rsidR="00070FDF" w:rsidRPr="00006156" w:rsidRDefault="00070FDF" w:rsidP="00D1330D">
      <w:pPr>
        <w:pStyle w:val="Odstavecseseznamem"/>
        <w:numPr>
          <w:ilvl w:val="0"/>
          <w:numId w:val="8"/>
        </w:numPr>
        <w:spacing w:line="240" w:lineRule="atLeast"/>
        <w:ind w:left="709" w:hanging="709"/>
        <w:jc w:val="center"/>
        <w:rPr>
          <w:rFonts w:ascii="Calibri" w:hAnsi="Calibri" w:cs="Calibri"/>
          <w:b/>
          <w:sz w:val="22"/>
          <w:szCs w:val="22"/>
        </w:rPr>
      </w:pPr>
      <w:r w:rsidRPr="00006156">
        <w:rPr>
          <w:rFonts w:ascii="Calibri" w:hAnsi="Calibri" w:cs="Calibri"/>
          <w:b/>
          <w:sz w:val="22"/>
          <w:szCs w:val="22"/>
        </w:rPr>
        <w:t>Čas plnění</w:t>
      </w:r>
    </w:p>
    <w:p w14:paraId="2EFEAF81" w14:textId="77777777" w:rsidR="00070FDF" w:rsidRPr="00006156" w:rsidRDefault="00070FDF" w:rsidP="00D1330D">
      <w:pPr>
        <w:pStyle w:val="Styl3"/>
        <w:numPr>
          <w:ilvl w:val="1"/>
          <w:numId w:val="8"/>
        </w:numPr>
        <w:spacing w:before="120" w:line="240" w:lineRule="atLeast"/>
        <w:ind w:left="709" w:hanging="709"/>
        <w:rPr>
          <w:sz w:val="22"/>
          <w:szCs w:val="22"/>
        </w:rPr>
      </w:pPr>
      <w:r w:rsidRPr="00006156">
        <w:rPr>
          <w:sz w:val="22"/>
          <w:szCs w:val="22"/>
        </w:rPr>
        <w:t>Zhotovitel se zavazuje provést dílo v následujících termínech:</w:t>
      </w:r>
      <w:r w:rsidRPr="00006156">
        <w:rPr>
          <w:sz w:val="22"/>
          <w:szCs w:val="22"/>
        </w:rPr>
        <w:tab/>
      </w:r>
    </w:p>
    <w:p w14:paraId="7B9FBB68" w14:textId="5D36FC65" w:rsidR="00070FDF" w:rsidRPr="00F37A3F" w:rsidRDefault="00070FDF" w:rsidP="00D1330D">
      <w:pPr>
        <w:pStyle w:val="Odstavecseseznamem"/>
        <w:numPr>
          <w:ilvl w:val="0"/>
          <w:numId w:val="27"/>
        </w:numPr>
        <w:spacing w:line="240" w:lineRule="atLeast"/>
        <w:ind w:left="993" w:hanging="284"/>
        <w:rPr>
          <w:rFonts w:ascii="Calibri" w:hAnsi="Calibri" w:cs="Calibri"/>
          <w:sz w:val="22"/>
          <w:szCs w:val="22"/>
        </w:rPr>
      </w:pPr>
      <w:r w:rsidRPr="00F37A3F">
        <w:rPr>
          <w:rFonts w:ascii="Calibri" w:hAnsi="Calibri" w:cs="Calibri"/>
          <w:sz w:val="22"/>
          <w:szCs w:val="22"/>
        </w:rPr>
        <w:t>zahájení stavebních prací:</w:t>
      </w:r>
      <w:r w:rsidRPr="00F37A3F">
        <w:rPr>
          <w:rFonts w:ascii="Calibri" w:hAnsi="Calibri" w:cs="Calibri"/>
          <w:sz w:val="22"/>
          <w:szCs w:val="22"/>
        </w:rPr>
        <w:tab/>
      </w:r>
      <w:r w:rsidRPr="00F37A3F">
        <w:rPr>
          <w:rFonts w:ascii="Calibri" w:hAnsi="Calibri" w:cs="Calibri"/>
          <w:sz w:val="22"/>
          <w:szCs w:val="22"/>
        </w:rPr>
        <w:tab/>
      </w:r>
      <w:r w:rsidRPr="00F37A3F">
        <w:rPr>
          <w:rFonts w:ascii="Calibri" w:hAnsi="Calibri" w:cs="Calibri"/>
          <w:sz w:val="22"/>
          <w:szCs w:val="22"/>
        </w:rPr>
        <w:tab/>
      </w:r>
      <w:r w:rsidRPr="00F37A3F">
        <w:rPr>
          <w:rFonts w:ascii="Calibri" w:hAnsi="Calibri" w:cs="Calibri"/>
          <w:sz w:val="22"/>
          <w:szCs w:val="22"/>
        </w:rPr>
        <w:tab/>
      </w:r>
      <w:r w:rsidRPr="00F37A3F">
        <w:rPr>
          <w:rFonts w:ascii="Calibri" w:hAnsi="Calibri" w:cs="Calibri"/>
          <w:sz w:val="22"/>
          <w:szCs w:val="22"/>
        </w:rPr>
        <w:tab/>
      </w:r>
      <w:r w:rsidRPr="00F37A3F">
        <w:rPr>
          <w:rFonts w:ascii="Calibri" w:hAnsi="Calibri" w:cs="Calibri"/>
          <w:sz w:val="22"/>
          <w:szCs w:val="22"/>
        </w:rPr>
        <w:tab/>
      </w:r>
      <w:r w:rsidR="00154711" w:rsidRPr="00F37A3F">
        <w:rPr>
          <w:rFonts w:ascii="Calibri" w:hAnsi="Calibri" w:cs="Calibri"/>
          <w:sz w:val="22"/>
          <w:szCs w:val="22"/>
        </w:rPr>
        <w:t xml:space="preserve">1. 7. </w:t>
      </w:r>
      <w:r w:rsidR="00712A36" w:rsidRPr="00F37A3F">
        <w:rPr>
          <w:rFonts w:ascii="Calibri" w:hAnsi="Calibri" w:cs="Calibri"/>
          <w:sz w:val="22"/>
          <w:szCs w:val="22"/>
        </w:rPr>
        <w:t>2024</w:t>
      </w:r>
    </w:p>
    <w:p w14:paraId="39E572ED" w14:textId="77777777" w:rsidR="00070FDF" w:rsidRPr="00070FDF" w:rsidRDefault="00070FDF" w:rsidP="00D1330D">
      <w:pPr>
        <w:pStyle w:val="Odstavecseseznamem"/>
        <w:numPr>
          <w:ilvl w:val="0"/>
          <w:numId w:val="27"/>
        </w:numPr>
        <w:spacing w:line="240" w:lineRule="atLeast"/>
        <w:ind w:left="993" w:hanging="284"/>
        <w:rPr>
          <w:rFonts w:ascii="Calibri" w:hAnsi="Calibri" w:cs="Calibri"/>
          <w:sz w:val="22"/>
          <w:szCs w:val="22"/>
          <w:highlight w:val="green"/>
        </w:rPr>
      </w:pPr>
      <w:r w:rsidRPr="00070FDF">
        <w:rPr>
          <w:rFonts w:ascii="Calibri" w:hAnsi="Calibri" w:cs="Calibri"/>
          <w:sz w:val="22"/>
          <w:szCs w:val="22"/>
          <w:highlight w:val="green"/>
        </w:rPr>
        <w:t>dokončení stavebních prací:</w:t>
      </w:r>
      <w:r w:rsidRPr="00070FDF">
        <w:rPr>
          <w:rFonts w:ascii="Calibri" w:hAnsi="Calibri" w:cs="Calibri"/>
          <w:sz w:val="22"/>
          <w:szCs w:val="22"/>
          <w:highlight w:val="green"/>
        </w:rPr>
        <w:tab/>
      </w:r>
      <w:r w:rsidRPr="00070FDF">
        <w:rPr>
          <w:rFonts w:ascii="Calibri" w:hAnsi="Calibri" w:cs="Calibri"/>
          <w:sz w:val="22"/>
          <w:szCs w:val="22"/>
          <w:highlight w:val="green"/>
        </w:rPr>
        <w:tab/>
      </w:r>
      <w:r w:rsidRPr="00070FDF">
        <w:rPr>
          <w:rFonts w:ascii="Calibri" w:hAnsi="Calibri" w:cs="Calibri"/>
          <w:sz w:val="22"/>
          <w:szCs w:val="22"/>
          <w:highlight w:val="green"/>
        </w:rPr>
        <w:tab/>
      </w:r>
      <w:r w:rsidRPr="00070FDF">
        <w:rPr>
          <w:rFonts w:ascii="Calibri" w:hAnsi="Calibri" w:cs="Calibri"/>
          <w:sz w:val="22"/>
          <w:szCs w:val="22"/>
          <w:highlight w:val="green"/>
        </w:rPr>
        <w:tab/>
      </w:r>
      <w:r w:rsidRPr="00070FDF">
        <w:rPr>
          <w:rFonts w:ascii="Calibri" w:hAnsi="Calibri" w:cs="Calibri"/>
          <w:sz w:val="22"/>
          <w:szCs w:val="22"/>
          <w:highlight w:val="green"/>
        </w:rPr>
        <w:tab/>
      </w:r>
      <w:r w:rsidRPr="00070FDF">
        <w:rPr>
          <w:rFonts w:ascii="Calibri" w:hAnsi="Calibri" w:cs="Calibri"/>
          <w:sz w:val="22"/>
          <w:szCs w:val="22"/>
          <w:highlight w:val="green"/>
        </w:rPr>
        <w:tab/>
        <w:t>_________________</w:t>
      </w:r>
    </w:p>
    <w:p w14:paraId="3276C88A" w14:textId="77777777" w:rsidR="00F1374B" w:rsidRDefault="00070FDF" w:rsidP="00D1330D">
      <w:pPr>
        <w:pStyle w:val="Odstavecseseznamem"/>
        <w:numPr>
          <w:ilvl w:val="0"/>
          <w:numId w:val="27"/>
        </w:numPr>
        <w:spacing w:line="240" w:lineRule="atLeast"/>
        <w:ind w:left="993" w:hanging="284"/>
        <w:rPr>
          <w:rFonts w:ascii="Calibri" w:hAnsi="Calibri" w:cs="Calibri"/>
          <w:sz w:val="22"/>
          <w:szCs w:val="22"/>
          <w:highlight w:val="green"/>
        </w:rPr>
      </w:pPr>
      <w:r w:rsidRPr="00070FDF">
        <w:rPr>
          <w:rFonts w:ascii="Calibri" w:hAnsi="Calibri" w:cs="Calibri"/>
          <w:sz w:val="22"/>
          <w:szCs w:val="22"/>
          <w:highlight w:val="green"/>
        </w:rPr>
        <w:t xml:space="preserve">předání a převzetí díla s vadami a nedodělky </w:t>
      </w:r>
    </w:p>
    <w:p w14:paraId="11F812D4" w14:textId="77777777" w:rsidR="00070FDF" w:rsidRPr="00070FDF" w:rsidRDefault="00070FDF" w:rsidP="00F1374B">
      <w:pPr>
        <w:pStyle w:val="Odstavecseseznamem"/>
        <w:spacing w:line="240" w:lineRule="atLeast"/>
        <w:ind w:left="993"/>
        <w:rPr>
          <w:rFonts w:ascii="Calibri" w:hAnsi="Calibri" w:cs="Calibri"/>
          <w:sz w:val="22"/>
          <w:szCs w:val="22"/>
          <w:highlight w:val="green"/>
        </w:rPr>
      </w:pPr>
      <w:r w:rsidRPr="00070FDF">
        <w:rPr>
          <w:rFonts w:ascii="Calibri" w:hAnsi="Calibri" w:cs="Calibri"/>
          <w:sz w:val="22"/>
          <w:szCs w:val="22"/>
          <w:highlight w:val="green"/>
        </w:rPr>
        <w:t>nebránícím</w:t>
      </w:r>
      <w:r w:rsidR="008A7530">
        <w:rPr>
          <w:rFonts w:ascii="Calibri" w:hAnsi="Calibri" w:cs="Calibri"/>
          <w:sz w:val="22"/>
          <w:szCs w:val="22"/>
          <w:highlight w:val="green"/>
        </w:rPr>
        <w:t>i užívání díla:</w:t>
      </w:r>
      <w:r w:rsidR="00F1374B">
        <w:rPr>
          <w:rFonts w:ascii="Calibri" w:hAnsi="Calibri" w:cs="Calibri"/>
          <w:sz w:val="22"/>
          <w:szCs w:val="22"/>
          <w:highlight w:val="green"/>
        </w:rPr>
        <w:tab/>
      </w:r>
      <w:r w:rsidR="00F1374B">
        <w:rPr>
          <w:rFonts w:ascii="Calibri" w:hAnsi="Calibri" w:cs="Calibri"/>
          <w:sz w:val="22"/>
          <w:szCs w:val="22"/>
          <w:highlight w:val="green"/>
        </w:rPr>
        <w:tab/>
      </w:r>
      <w:r w:rsidR="00F1374B">
        <w:rPr>
          <w:rFonts w:ascii="Calibri" w:hAnsi="Calibri" w:cs="Calibri"/>
          <w:sz w:val="22"/>
          <w:szCs w:val="22"/>
          <w:highlight w:val="green"/>
        </w:rPr>
        <w:tab/>
      </w:r>
      <w:r w:rsidR="00F1374B">
        <w:rPr>
          <w:rFonts w:ascii="Calibri" w:hAnsi="Calibri" w:cs="Calibri"/>
          <w:sz w:val="22"/>
          <w:szCs w:val="22"/>
          <w:highlight w:val="green"/>
        </w:rPr>
        <w:tab/>
      </w:r>
      <w:r w:rsidR="00F1374B">
        <w:rPr>
          <w:rFonts w:ascii="Calibri" w:hAnsi="Calibri" w:cs="Calibri"/>
          <w:sz w:val="22"/>
          <w:szCs w:val="22"/>
          <w:highlight w:val="green"/>
        </w:rPr>
        <w:tab/>
      </w:r>
      <w:r w:rsidR="00F1374B">
        <w:rPr>
          <w:rFonts w:ascii="Calibri" w:hAnsi="Calibri" w:cs="Calibri"/>
          <w:sz w:val="22"/>
          <w:szCs w:val="22"/>
          <w:highlight w:val="green"/>
        </w:rPr>
        <w:tab/>
      </w:r>
      <w:r w:rsidR="008A7530">
        <w:rPr>
          <w:rFonts w:ascii="Calibri" w:hAnsi="Calibri" w:cs="Calibri"/>
          <w:sz w:val="22"/>
          <w:szCs w:val="22"/>
          <w:highlight w:val="green"/>
        </w:rPr>
        <w:t>________________</w:t>
      </w:r>
      <w:r w:rsidR="00F1374B">
        <w:rPr>
          <w:rFonts w:ascii="Calibri" w:hAnsi="Calibri" w:cs="Calibri"/>
          <w:sz w:val="22"/>
          <w:szCs w:val="22"/>
          <w:highlight w:val="green"/>
        </w:rPr>
        <w:t>_</w:t>
      </w:r>
    </w:p>
    <w:p w14:paraId="74F7076F" w14:textId="77777777" w:rsidR="00070FDF" w:rsidRPr="00070FDF" w:rsidRDefault="00070FDF" w:rsidP="00D1330D">
      <w:pPr>
        <w:pStyle w:val="Odstavecseseznamem"/>
        <w:numPr>
          <w:ilvl w:val="0"/>
          <w:numId w:val="27"/>
        </w:numPr>
        <w:spacing w:line="240" w:lineRule="atLeast"/>
        <w:ind w:left="993" w:hanging="284"/>
        <w:rPr>
          <w:rFonts w:ascii="Calibri" w:hAnsi="Calibri" w:cs="Calibri"/>
          <w:sz w:val="22"/>
          <w:szCs w:val="22"/>
          <w:highlight w:val="green"/>
        </w:rPr>
      </w:pPr>
      <w:r w:rsidRPr="00070FDF">
        <w:rPr>
          <w:rFonts w:ascii="Calibri" w:hAnsi="Calibri" w:cs="Calibri"/>
          <w:sz w:val="22"/>
          <w:szCs w:val="22"/>
          <w:highlight w:val="green"/>
        </w:rPr>
        <w:t>odstranění vad a nedodělků:</w:t>
      </w:r>
      <w:r w:rsidRPr="00070FDF">
        <w:rPr>
          <w:rFonts w:ascii="Calibri" w:hAnsi="Calibri" w:cs="Calibri"/>
          <w:sz w:val="22"/>
          <w:szCs w:val="22"/>
          <w:highlight w:val="green"/>
        </w:rPr>
        <w:tab/>
      </w:r>
      <w:r w:rsidRPr="00070FDF">
        <w:rPr>
          <w:rFonts w:ascii="Calibri" w:hAnsi="Calibri" w:cs="Calibri"/>
          <w:sz w:val="22"/>
          <w:szCs w:val="22"/>
          <w:highlight w:val="green"/>
        </w:rPr>
        <w:tab/>
      </w:r>
      <w:r w:rsidRPr="00070FDF">
        <w:rPr>
          <w:rFonts w:ascii="Calibri" w:hAnsi="Calibri" w:cs="Calibri"/>
          <w:sz w:val="22"/>
          <w:szCs w:val="22"/>
          <w:highlight w:val="green"/>
        </w:rPr>
        <w:tab/>
      </w:r>
      <w:r w:rsidRPr="00070FDF">
        <w:rPr>
          <w:rFonts w:ascii="Calibri" w:hAnsi="Calibri" w:cs="Calibri"/>
          <w:sz w:val="22"/>
          <w:szCs w:val="22"/>
          <w:highlight w:val="green"/>
        </w:rPr>
        <w:tab/>
      </w:r>
      <w:r w:rsidRPr="00070FDF">
        <w:rPr>
          <w:rFonts w:ascii="Calibri" w:hAnsi="Calibri" w:cs="Calibri"/>
          <w:sz w:val="22"/>
          <w:szCs w:val="22"/>
          <w:highlight w:val="green"/>
        </w:rPr>
        <w:tab/>
      </w:r>
      <w:r w:rsidRPr="00070FDF">
        <w:rPr>
          <w:rFonts w:ascii="Calibri" w:hAnsi="Calibri" w:cs="Calibri"/>
          <w:sz w:val="22"/>
          <w:szCs w:val="22"/>
          <w:highlight w:val="green"/>
        </w:rPr>
        <w:tab/>
        <w:t>_________________</w:t>
      </w:r>
    </w:p>
    <w:p w14:paraId="43E524E9" w14:textId="77777777" w:rsidR="00070FDF" w:rsidRPr="00070FDF" w:rsidRDefault="00070FDF" w:rsidP="00D1330D">
      <w:pPr>
        <w:pStyle w:val="Odstavecseseznamem"/>
        <w:numPr>
          <w:ilvl w:val="0"/>
          <w:numId w:val="27"/>
        </w:numPr>
        <w:spacing w:line="240" w:lineRule="atLeast"/>
        <w:ind w:left="993" w:hanging="284"/>
        <w:rPr>
          <w:rFonts w:ascii="Calibri" w:hAnsi="Calibri" w:cs="Calibri"/>
          <w:sz w:val="22"/>
          <w:szCs w:val="22"/>
          <w:highlight w:val="green"/>
        </w:rPr>
      </w:pPr>
      <w:r w:rsidRPr="00070FDF">
        <w:rPr>
          <w:rFonts w:ascii="Calibri" w:hAnsi="Calibri" w:cs="Calibri"/>
          <w:sz w:val="22"/>
          <w:szCs w:val="22"/>
          <w:highlight w:val="green"/>
        </w:rPr>
        <w:t>protokolární předání a převzetí díla:</w:t>
      </w:r>
      <w:r w:rsidRPr="00070FDF">
        <w:rPr>
          <w:rFonts w:ascii="Calibri" w:hAnsi="Calibri" w:cs="Calibri"/>
          <w:sz w:val="22"/>
          <w:szCs w:val="22"/>
          <w:highlight w:val="green"/>
        </w:rPr>
        <w:tab/>
      </w:r>
      <w:r w:rsidRPr="00070FDF">
        <w:rPr>
          <w:rFonts w:ascii="Calibri" w:hAnsi="Calibri" w:cs="Calibri"/>
          <w:sz w:val="22"/>
          <w:szCs w:val="22"/>
          <w:highlight w:val="green"/>
        </w:rPr>
        <w:tab/>
      </w:r>
      <w:r w:rsidRPr="00070FDF">
        <w:rPr>
          <w:rFonts w:ascii="Calibri" w:hAnsi="Calibri" w:cs="Calibri"/>
          <w:sz w:val="22"/>
          <w:szCs w:val="22"/>
          <w:highlight w:val="green"/>
        </w:rPr>
        <w:tab/>
      </w:r>
      <w:r w:rsidRPr="00070FDF">
        <w:rPr>
          <w:rFonts w:ascii="Calibri" w:hAnsi="Calibri" w:cs="Calibri"/>
          <w:sz w:val="22"/>
          <w:szCs w:val="22"/>
          <w:highlight w:val="green"/>
        </w:rPr>
        <w:tab/>
      </w:r>
      <w:r w:rsidRPr="00070FDF">
        <w:rPr>
          <w:rFonts w:ascii="Calibri" w:hAnsi="Calibri" w:cs="Calibri"/>
          <w:sz w:val="22"/>
          <w:szCs w:val="22"/>
          <w:highlight w:val="green"/>
        </w:rPr>
        <w:tab/>
        <w:t>_________________</w:t>
      </w:r>
    </w:p>
    <w:p w14:paraId="48C5D496" w14:textId="77777777" w:rsidR="00070FDF" w:rsidRPr="00F37A3F" w:rsidRDefault="00070FDF" w:rsidP="00D1330D">
      <w:pPr>
        <w:pStyle w:val="Odstavecseseznamem"/>
        <w:spacing w:line="240" w:lineRule="atLeast"/>
        <w:ind w:left="993"/>
        <w:rPr>
          <w:rFonts w:ascii="Calibri" w:hAnsi="Calibri" w:cs="Calibri"/>
          <w:b/>
          <w:sz w:val="22"/>
          <w:szCs w:val="22"/>
          <w:u w:val="single"/>
        </w:rPr>
      </w:pPr>
      <w:r w:rsidRPr="00F37A3F">
        <w:rPr>
          <w:rFonts w:ascii="Calibri" w:hAnsi="Calibri" w:cs="Calibri"/>
          <w:b/>
          <w:sz w:val="22"/>
          <w:szCs w:val="22"/>
          <w:u w:val="single"/>
        </w:rPr>
        <w:t xml:space="preserve">nejpozději však </w:t>
      </w:r>
      <w:r w:rsidR="00831AA5" w:rsidRPr="00F37A3F">
        <w:rPr>
          <w:rFonts w:ascii="Calibri" w:hAnsi="Calibri" w:cs="Calibri"/>
          <w:b/>
          <w:sz w:val="22"/>
          <w:szCs w:val="22"/>
          <w:u w:val="single"/>
        </w:rPr>
        <w:t>do</w:t>
      </w:r>
      <w:r w:rsidR="006D18E6" w:rsidRPr="00F37A3F">
        <w:rPr>
          <w:rFonts w:ascii="Calibri" w:hAnsi="Calibri" w:cs="Calibri"/>
          <w:b/>
          <w:sz w:val="22"/>
          <w:szCs w:val="22"/>
          <w:u w:val="single"/>
        </w:rPr>
        <w:t xml:space="preserve"> </w:t>
      </w:r>
      <w:r w:rsidR="00154711" w:rsidRPr="00F37A3F">
        <w:rPr>
          <w:rFonts w:ascii="Calibri" w:hAnsi="Calibri" w:cs="Calibri"/>
          <w:b/>
          <w:sz w:val="22"/>
          <w:szCs w:val="22"/>
          <w:u w:val="single"/>
        </w:rPr>
        <w:t>4</w:t>
      </w:r>
      <w:r w:rsidR="00445382" w:rsidRPr="00F37A3F">
        <w:rPr>
          <w:rFonts w:ascii="Calibri" w:hAnsi="Calibri" w:cs="Calibri"/>
          <w:b/>
          <w:sz w:val="22"/>
          <w:szCs w:val="22"/>
          <w:u w:val="single"/>
        </w:rPr>
        <w:t xml:space="preserve"> měsíců od zahájení stavebních prací.</w:t>
      </w:r>
    </w:p>
    <w:p w14:paraId="68796571" w14:textId="77777777" w:rsidR="00070FDF" w:rsidRPr="00006156" w:rsidRDefault="00070FDF" w:rsidP="00D1330D">
      <w:pPr>
        <w:pStyle w:val="Styl3"/>
        <w:numPr>
          <w:ilvl w:val="1"/>
          <w:numId w:val="8"/>
        </w:numPr>
        <w:spacing w:line="240" w:lineRule="atLeast"/>
        <w:ind w:left="709" w:hanging="709"/>
        <w:rPr>
          <w:sz w:val="22"/>
          <w:szCs w:val="22"/>
        </w:rPr>
      </w:pPr>
      <w:r w:rsidRPr="00006156">
        <w:rPr>
          <w:sz w:val="22"/>
          <w:szCs w:val="22"/>
        </w:rPr>
        <w:t>O předání a převzetí díla bude sepsán protokol.</w:t>
      </w:r>
    </w:p>
    <w:p w14:paraId="14358FEC" w14:textId="77777777" w:rsidR="00070FDF" w:rsidRPr="00006156" w:rsidRDefault="00070FDF" w:rsidP="00D1330D">
      <w:pPr>
        <w:pStyle w:val="Styl3"/>
        <w:numPr>
          <w:ilvl w:val="1"/>
          <w:numId w:val="8"/>
        </w:numPr>
        <w:spacing w:line="240" w:lineRule="atLeast"/>
        <w:ind w:left="709" w:hanging="709"/>
        <w:rPr>
          <w:sz w:val="22"/>
          <w:szCs w:val="22"/>
        </w:rPr>
      </w:pPr>
      <w:r w:rsidRPr="00006156">
        <w:rPr>
          <w:sz w:val="22"/>
          <w:szCs w:val="22"/>
        </w:rPr>
        <w:t>Protokolární předání Staveniště proběhne nejpozději do 7 dní od výzvy objednatele k zahájení realizace Díla. Protokol o převzetí staveniště a předání díla připraví dodavatel stavby.</w:t>
      </w:r>
    </w:p>
    <w:p w14:paraId="65DF0B7A" w14:textId="77777777" w:rsidR="00445382" w:rsidRPr="00445382" w:rsidRDefault="00445382" w:rsidP="00445382">
      <w:pPr>
        <w:pStyle w:val="Cislovani3"/>
        <w:numPr>
          <w:ilvl w:val="1"/>
          <w:numId w:val="8"/>
        </w:numPr>
        <w:spacing w:line="240" w:lineRule="atLeast"/>
        <w:ind w:left="709" w:hanging="709"/>
        <w:rPr>
          <w:rFonts w:ascii="Calibri" w:hAnsi="Calibri" w:cs="Calibri"/>
          <w:sz w:val="22"/>
          <w:szCs w:val="22"/>
        </w:rPr>
      </w:pPr>
      <w:r w:rsidRPr="0002137E">
        <w:rPr>
          <w:rFonts w:ascii="Calibri" w:hAnsi="Calibri" w:cs="Calibri"/>
          <w:sz w:val="22"/>
          <w:szCs w:val="22"/>
        </w:rPr>
        <w:t xml:space="preserve">Pokud v důsledku okolností, které nemůže ovlivnit ani </w:t>
      </w:r>
      <w:r>
        <w:rPr>
          <w:rFonts w:ascii="Calibri" w:hAnsi="Calibri" w:cs="Calibri"/>
          <w:sz w:val="22"/>
          <w:szCs w:val="22"/>
        </w:rPr>
        <w:t>objednatel</w:t>
      </w:r>
      <w:r w:rsidRPr="0002137E">
        <w:rPr>
          <w:rFonts w:ascii="Calibri" w:hAnsi="Calibri" w:cs="Calibri"/>
          <w:sz w:val="22"/>
          <w:szCs w:val="22"/>
        </w:rPr>
        <w:t>, ani dodavatel (např.</w:t>
      </w:r>
      <w:r>
        <w:rPr>
          <w:rFonts w:ascii="Calibri" w:hAnsi="Calibri" w:cs="Calibri"/>
          <w:sz w:val="22"/>
          <w:szCs w:val="22"/>
        </w:rPr>
        <w:t xml:space="preserve"> nepříznivé klimatické podmínky </w:t>
      </w:r>
      <w:r w:rsidRPr="0002137E">
        <w:rPr>
          <w:rFonts w:ascii="Calibri" w:hAnsi="Calibri" w:cs="Calibri"/>
          <w:sz w:val="22"/>
          <w:szCs w:val="22"/>
        </w:rPr>
        <w:t>atp.) dojde k situaci, že předpokládaný termín zahájení plnění veřejné zakázky nebude možné dodržet, posunuje se termín plnění o dobu, po kterou trvá překážka, pro kterou nelze plnění veřejné zakázky zahájit.</w:t>
      </w:r>
    </w:p>
    <w:p w14:paraId="38C830BF" w14:textId="77777777" w:rsidR="00070FDF" w:rsidRPr="00006156" w:rsidRDefault="00070FDF" w:rsidP="00D1330D">
      <w:pPr>
        <w:pStyle w:val="Styl3"/>
        <w:numPr>
          <w:ilvl w:val="1"/>
          <w:numId w:val="8"/>
        </w:numPr>
        <w:spacing w:line="240" w:lineRule="atLeast"/>
        <w:ind w:left="709" w:hanging="709"/>
        <w:rPr>
          <w:sz w:val="22"/>
          <w:szCs w:val="22"/>
        </w:rPr>
      </w:pPr>
      <w:r w:rsidRPr="00006156">
        <w:rPr>
          <w:sz w:val="22"/>
          <w:szCs w:val="22"/>
        </w:rPr>
        <w:t>Běžné klimatické podmínky či vlivy povětrnosti v průběhu provádění Díla nemají vliv na termín ukončení Díla. K prodlení zhotovitele nedochází z důvodů vyšší moci (např. zaplavení, požár, vichřice). O těchto překážkách uvědomí ta strana, která se o nich dozví dříve, stranu druhou bez zbytečného odkladu po jejich zjištění zápisem do stavebního deníku. Zhotovitel se může odvolávat na tyto překážky jen od doby, kdy je písemně oznámil objednateli s tím, že mu brání v provádění díla sjednaným způsobem.</w:t>
      </w:r>
    </w:p>
    <w:p w14:paraId="7302D8AA" w14:textId="77777777" w:rsidR="00070FDF" w:rsidRPr="00006156" w:rsidRDefault="00070FDF" w:rsidP="00D1330D">
      <w:pPr>
        <w:pStyle w:val="Styl3"/>
        <w:numPr>
          <w:ilvl w:val="1"/>
          <w:numId w:val="8"/>
        </w:numPr>
        <w:spacing w:line="240" w:lineRule="atLeast"/>
        <w:ind w:left="709" w:hanging="709"/>
        <w:rPr>
          <w:sz w:val="22"/>
          <w:szCs w:val="22"/>
        </w:rPr>
      </w:pPr>
      <w:r w:rsidRPr="00006156">
        <w:rPr>
          <w:sz w:val="22"/>
          <w:szCs w:val="22"/>
        </w:rPr>
        <w:t>Jestliže má objednatel důvodné pochybnosti o možnosti zhotovitele dodržet termíny a lhůty sjednané ve smlouvě či v odsouhlaseném harmonogramu prací, je zhotovitel povinen bez zbytečného odkladu po obdržení pokynu objednatele a na své náklady zvýšit stav pracovníků, strojů a jiného pomocného materiálu apod., dokud neprokáže, že pochybnosti objednatele jsou nepodložené.</w:t>
      </w:r>
    </w:p>
    <w:p w14:paraId="4F3EE453" w14:textId="77777777" w:rsidR="00070FDF" w:rsidRDefault="00070FDF" w:rsidP="00D1330D">
      <w:pPr>
        <w:spacing w:line="240" w:lineRule="atLeast"/>
        <w:ind w:left="709" w:hanging="709"/>
        <w:jc w:val="center"/>
        <w:rPr>
          <w:rFonts w:ascii="Calibri" w:hAnsi="Calibri" w:cs="Calibri"/>
          <w:b/>
          <w:sz w:val="22"/>
          <w:szCs w:val="22"/>
        </w:rPr>
      </w:pPr>
    </w:p>
    <w:p w14:paraId="3ACA13A7" w14:textId="77777777" w:rsidR="00B3610C" w:rsidRPr="00006156" w:rsidRDefault="00B3610C" w:rsidP="00D1330D">
      <w:pPr>
        <w:spacing w:line="240" w:lineRule="atLeast"/>
        <w:ind w:left="709" w:hanging="709"/>
        <w:jc w:val="center"/>
        <w:rPr>
          <w:rFonts w:ascii="Calibri" w:hAnsi="Calibri" w:cs="Calibri"/>
          <w:b/>
          <w:sz w:val="22"/>
          <w:szCs w:val="22"/>
        </w:rPr>
      </w:pPr>
    </w:p>
    <w:p w14:paraId="7560BCCA" w14:textId="77777777" w:rsidR="00070FDF" w:rsidRPr="00006156" w:rsidRDefault="00070FDF" w:rsidP="00D1330D">
      <w:pPr>
        <w:pStyle w:val="Odstavecseseznamem"/>
        <w:numPr>
          <w:ilvl w:val="0"/>
          <w:numId w:val="9"/>
        </w:numPr>
        <w:spacing w:line="240" w:lineRule="atLeast"/>
        <w:ind w:left="709" w:hanging="709"/>
        <w:jc w:val="center"/>
        <w:rPr>
          <w:rFonts w:ascii="Calibri" w:hAnsi="Calibri" w:cs="Calibri"/>
          <w:b/>
          <w:sz w:val="22"/>
          <w:szCs w:val="22"/>
        </w:rPr>
      </w:pPr>
      <w:r w:rsidRPr="00006156">
        <w:rPr>
          <w:rFonts w:ascii="Calibri" w:hAnsi="Calibri" w:cs="Calibri"/>
          <w:b/>
          <w:sz w:val="22"/>
          <w:szCs w:val="22"/>
        </w:rPr>
        <w:t>Cena za Dílo</w:t>
      </w:r>
    </w:p>
    <w:p w14:paraId="1B378A65" w14:textId="77777777" w:rsidR="00070FDF" w:rsidRPr="00006156" w:rsidRDefault="00070FDF" w:rsidP="00D1330D">
      <w:pPr>
        <w:pStyle w:val="Styl3"/>
        <w:numPr>
          <w:ilvl w:val="1"/>
          <w:numId w:val="9"/>
        </w:numPr>
        <w:spacing w:before="120" w:line="240" w:lineRule="atLeast"/>
        <w:ind w:left="709" w:hanging="709"/>
        <w:rPr>
          <w:sz w:val="22"/>
          <w:szCs w:val="22"/>
        </w:rPr>
      </w:pPr>
      <w:r w:rsidRPr="00006156">
        <w:rPr>
          <w:sz w:val="22"/>
          <w:szCs w:val="22"/>
        </w:rPr>
        <w:t>Celková cena Díla dle čl. 1. této smlouvy je sjednána ve výši:</w:t>
      </w:r>
    </w:p>
    <w:p w14:paraId="3CC505A8" w14:textId="77777777" w:rsidR="00070FDF" w:rsidRPr="00070FDF" w:rsidRDefault="00070FDF" w:rsidP="00D1330D">
      <w:pPr>
        <w:pStyle w:val="Odstavecseseznamem"/>
        <w:spacing w:before="60" w:line="240" w:lineRule="atLeast"/>
        <w:ind w:left="1418" w:hanging="709"/>
        <w:rPr>
          <w:rFonts w:ascii="Calibri" w:hAnsi="Calibri" w:cs="Calibri"/>
          <w:b/>
          <w:sz w:val="22"/>
          <w:szCs w:val="22"/>
          <w:highlight w:val="green"/>
        </w:rPr>
      </w:pPr>
      <w:r w:rsidRPr="00070FDF">
        <w:rPr>
          <w:rFonts w:ascii="Calibri" w:hAnsi="Calibri" w:cs="Calibri"/>
          <w:b/>
          <w:sz w:val="22"/>
          <w:szCs w:val="22"/>
          <w:highlight w:val="green"/>
        </w:rPr>
        <w:t>Celková cena bez DPH:</w:t>
      </w:r>
      <w:r w:rsidRPr="00070FDF">
        <w:rPr>
          <w:rFonts w:ascii="Calibri" w:hAnsi="Calibri" w:cs="Calibri"/>
          <w:b/>
          <w:sz w:val="22"/>
          <w:szCs w:val="22"/>
          <w:highlight w:val="green"/>
        </w:rPr>
        <w:tab/>
      </w:r>
      <w:r w:rsidRPr="00070FDF">
        <w:rPr>
          <w:rFonts w:ascii="Calibri" w:hAnsi="Calibri" w:cs="Calibri"/>
          <w:b/>
          <w:sz w:val="22"/>
          <w:szCs w:val="22"/>
          <w:highlight w:val="green"/>
        </w:rPr>
        <w:tab/>
      </w:r>
      <w:r w:rsidRPr="00070FDF">
        <w:rPr>
          <w:rFonts w:ascii="Calibri" w:hAnsi="Calibri" w:cs="Calibri"/>
          <w:sz w:val="22"/>
          <w:szCs w:val="22"/>
          <w:highlight w:val="green"/>
        </w:rPr>
        <w:t>_____________________</w:t>
      </w:r>
    </w:p>
    <w:p w14:paraId="6D76C403" w14:textId="77777777" w:rsidR="00070FDF" w:rsidRPr="00070FDF" w:rsidRDefault="00070FDF" w:rsidP="00D1330D">
      <w:pPr>
        <w:pStyle w:val="Odstavecseseznamem"/>
        <w:spacing w:before="60" w:line="240" w:lineRule="atLeast"/>
        <w:ind w:left="1418" w:hanging="709"/>
        <w:rPr>
          <w:rFonts w:ascii="Calibri" w:hAnsi="Calibri" w:cs="Calibri"/>
          <w:b/>
          <w:sz w:val="22"/>
          <w:szCs w:val="22"/>
          <w:highlight w:val="green"/>
        </w:rPr>
      </w:pPr>
      <w:r w:rsidRPr="00070FDF">
        <w:rPr>
          <w:rFonts w:ascii="Calibri" w:hAnsi="Calibri" w:cs="Calibri"/>
          <w:b/>
          <w:sz w:val="22"/>
          <w:szCs w:val="22"/>
          <w:highlight w:val="green"/>
        </w:rPr>
        <w:t>DPH:</w:t>
      </w:r>
      <w:r w:rsidRPr="00070FDF">
        <w:rPr>
          <w:rFonts w:ascii="Calibri" w:hAnsi="Calibri" w:cs="Calibri"/>
          <w:b/>
          <w:sz w:val="22"/>
          <w:szCs w:val="22"/>
          <w:highlight w:val="green"/>
        </w:rPr>
        <w:tab/>
      </w:r>
      <w:r w:rsidRPr="00070FDF">
        <w:rPr>
          <w:rFonts w:ascii="Calibri" w:hAnsi="Calibri" w:cs="Calibri"/>
          <w:b/>
          <w:sz w:val="22"/>
          <w:szCs w:val="22"/>
          <w:highlight w:val="green"/>
        </w:rPr>
        <w:tab/>
      </w:r>
      <w:r w:rsidRPr="00070FDF">
        <w:rPr>
          <w:rFonts w:ascii="Calibri" w:hAnsi="Calibri" w:cs="Calibri"/>
          <w:b/>
          <w:sz w:val="22"/>
          <w:szCs w:val="22"/>
          <w:highlight w:val="green"/>
        </w:rPr>
        <w:tab/>
      </w:r>
      <w:r w:rsidRPr="00070FDF">
        <w:rPr>
          <w:rFonts w:ascii="Calibri" w:hAnsi="Calibri" w:cs="Calibri"/>
          <w:b/>
          <w:sz w:val="22"/>
          <w:szCs w:val="22"/>
          <w:highlight w:val="green"/>
        </w:rPr>
        <w:tab/>
      </w:r>
      <w:r w:rsidRPr="00070FDF">
        <w:rPr>
          <w:rFonts w:ascii="Calibri" w:hAnsi="Calibri" w:cs="Calibri"/>
          <w:sz w:val="22"/>
          <w:szCs w:val="22"/>
          <w:highlight w:val="green"/>
        </w:rPr>
        <w:t>_____________________</w:t>
      </w:r>
    </w:p>
    <w:p w14:paraId="004A99F6" w14:textId="77777777" w:rsidR="00070FDF" w:rsidRPr="00006156" w:rsidRDefault="00070FDF" w:rsidP="00D1330D">
      <w:pPr>
        <w:pStyle w:val="Odstavecseseznamem"/>
        <w:spacing w:before="60" w:line="240" w:lineRule="atLeast"/>
        <w:ind w:left="1418" w:hanging="709"/>
        <w:rPr>
          <w:rFonts w:ascii="Calibri" w:hAnsi="Calibri" w:cs="Calibri"/>
          <w:sz w:val="22"/>
          <w:szCs w:val="22"/>
        </w:rPr>
      </w:pPr>
      <w:r w:rsidRPr="00070FDF">
        <w:rPr>
          <w:rFonts w:ascii="Calibri" w:hAnsi="Calibri" w:cs="Calibri"/>
          <w:b/>
          <w:sz w:val="22"/>
          <w:szCs w:val="22"/>
          <w:highlight w:val="green"/>
        </w:rPr>
        <w:t>Celková cena s DPH:</w:t>
      </w:r>
      <w:r w:rsidRPr="00070FDF">
        <w:rPr>
          <w:rFonts w:ascii="Calibri" w:hAnsi="Calibri" w:cs="Calibri"/>
          <w:b/>
          <w:sz w:val="22"/>
          <w:szCs w:val="22"/>
          <w:highlight w:val="green"/>
        </w:rPr>
        <w:tab/>
      </w:r>
      <w:r w:rsidRPr="00070FDF">
        <w:rPr>
          <w:rFonts w:ascii="Calibri" w:hAnsi="Calibri" w:cs="Calibri"/>
          <w:b/>
          <w:sz w:val="22"/>
          <w:szCs w:val="22"/>
          <w:highlight w:val="green"/>
        </w:rPr>
        <w:tab/>
      </w:r>
      <w:r w:rsidRPr="00070FDF">
        <w:rPr>
          <w:rFonts w:ascii="Calibri" w:hAnsi="Calibri" w:cs="Calibri"/>
          <w:sz w:val="22"/>
          <w:szCs w:val="22"/>
          <w:highlight w:val="green"/>
        </w:rPr>
        <w:t>_____________________</w:t>
      </w:r>
    </w:p>
    <w:p w14:paraId="49011103" w14:textId="77777777" w:rsidR="00070FDF" w:rsidRPr="00006156" w:rsidRDefault="00070FDF" w:rsidP="00D1330D">
      <w:pPr>
        <w:pStyle w:val="Odstavecseseznamem"/>
        <w:tabs>
          <w:tab w:val="left" w:pos="567"/>
        </w:tabs>
        <w:spacing w:before="120" w:line="240" w:lineRule="atLeast"/>
        <w:ind w:left="709"/>
        <w:rPr>
          <w:rFonts w:ascii="Calibri" w:hAnsi="Calibri" w:cs="Calibri"/>
          <w:b/>
          <w:sz w:val="22"/>
          <w:szCs w:val="22"/>
        </w:rPr>
      </w:pPr>
      <w:r w:rsidRPr="00006156">
        <w:rPr>
          <w:rFonts w:ascii="Calibri" w:hAnsi="Calibri" w:cs="Calibri"/>
          <w:sz w:val="22"/>
          <w:szCs w:val="22"/>
        </w:rPr>
        <w:t>Podrobné sestavení ceny je zřejmé z rekapitulace a položkových rozpočtů zhotovitele, které tvoří nedílnou součást této smlouvy jako její příloha.</w:t>
      </w:r>
    </w:p>
    <w:p w14:paraId="48F68518" w14:textId="77777777" w:rsidR="00070FDF" w:rsidRPr="00006156" w:rsidRDefault="00070FDF" w:rsidP="00D1330D">
      <w:pPr>
        <w:pStyle w:val="Styl3"/>
        <w:numPr>
          <w:ilvl w:val="1"/>
          <w:numId w:val="9"/>
        </w:numPr>
        <w:spacing w:line="240" w:lineRule="atLeast"/>
        <w:ind w:left="709" w:hanging="709"/>
        <w:rPr>
          <w:sz w:val="22"/>
          <w:szCs w:val="22"/>
        </w:rPr>
      </w:pPr>
      <w:r w:rsidRPr="00006156">
        <w:rPr>
          <w:sz w:val="22"/>
          <w:szCs w:val="22"/>
        </w:rPr>
        <w:t xml:space="preserve">Cena uvedená v čl. 3. odst. 1 této smlouvy (dále jen „cena díla“) je maximální a nejvýše přípustná cena, která zahrnuje veškeré práce a plnění související se zhotovením Díla, tak jak je vymezeno v čl. 1. této smlouvy a v projektové dokumentaci. Cena Díla rovněž zahrnuje cenu za </w:t>
      </w:r>
      <w:r w:rsidRPr="00006156">
        <w:rPr>
          <w:sz w:val="22"/>
          <w:szCs w:val="22"/>
        </w:rPr>
        <w:lastRenderedPageBreak/>
        <w:t>zařízení staveniště, teplo, odvoz a likvidaci odpadů, náklady na skládky sutě a vybouraných hmot, náklady na používání zdrojů a služeb až do skutečného skončení díla, náklady na zhotovování, výrobu, obstarání, přepravu věcí, zařízení, materiálů, dodávek, náklady na případné dopravní značení, náklady na schvalovací řízení, pojištění, daně, poplatky, ubytování, stravné a dopravu pracovníků, náklady na zřízení identifikační tabule na staveništi a jakékoliv další výdaje potřebné pro realizaci Díla. Spotřeba vody a elektrické energie bude dodavateli stavby vyfakturována na základě výchozích a konečných hodnot na odpočtových zařízeních po dokončení stavby.</w:t>
      </w:r>
    </w:p>
    <w:p w14:paraId="345CCC40" w14:textId="77777777" w:rsidR="00070FDF" w:rsidRPr="00006156" w:rsidRDefault="00070FDF" w:rsidP="00D1330D">
      <w:pPr>
        <w:pStyle w:val="Styl3"/>
        <w:numPr>
          <w:ilvl w:val="1"/>
          <w:numId w:val="9"/>
        </w:numPr>
        <w:spacing w:line="240" w:lineRule="atLeast"/>
        <w:ind w:left="709" w:hanging="709"/>
        <w:rPr>
          <w:sz w:val="22"/>
          <w:szCs w:val="22"/>
        </w:rPr>
      </w:pPr>
      <w:r w:rsidRPr="00006156">
        <w:rPr>
          <w:sz w:val="22"/>
          <w:szCs w:val="22"/>
        </w:rPr>
        <w:t>Nabídková Cena díla obsahuje veškeré náklady zhotovitele nutné k realizaci Díla. Cena Díla obsahuje předpokládaný vývoj cen ve stavebnictví až do konce její platnosti, rovněž obsahuje i předpokládaný vývoj kurzů české koruny k zahraničním měnám až do konce její platnosti.</w:t>
      </w:r>
    </w:p>
    <w:p w14:paraId="6714879E" w14:textId="77777777" w:rsidR="00070FDF" w:rsidRPr="00006156" w:rsidRDefault="00070FDF" w:rsidP="00D1330D">
      <w:pPr>
        <w:pStyle w:val="Styl3"/>
        <w:numPr>
          <w:ilvl w:val="1"/>
          <w:numId w:val="9"/>
        </w:numPr>
        <w:spacing w:line="240" w:lineRule="atLeast"/>
        <w:ind w:left="709" w:hanging="709"/>
        <w:rPr>
          <w:sz w:val="22"/>
          <w:szCs w:val="22"/>
        </w:rPr>
      </w:pPr>
      <w:r w:rsidRPr="00006156">
        <w:rPr>
          <w:sz w:val="22"/>
          <w:szCs w:val="22"/>
        </w:rPr>
        <w:t>Cenu díla v průběhu realizace stavby je možné změnit v případě, že dojde v průběhu realizace díla ke změnám daňových předpisů upravujících výši DPH, o tomto jsou v tomto případě smluvní strany povinny uzavřít dodatek ke smlouvě.</w:t>
      </w:r>
    </w:p>
    <w:p w14:paraId="19A3A679" w14:textId="77777777" w:rsidR="00070FDF" w:rsidRDefault="00070FDF" w:rsidP="00D1330D">
      <w:pPr>
        <w:spacing w:line="240" w:lineRule="atLeast"/>
        <w:ind w:left="709" w:hanging="709"/>
        <w:jc w:val="center"/>
        <w:rPr>
          <w:rFonts w:ascii="Calibri" w:hAnsi="Calibri" w:cs="Calibri"/>
          <w:b/>
          <w:sz w:val="22"/>
          <w:szCs w:val="22"/>
        </w:rPr>
      </w:pPr>
    </w:p>
    <w:p w14:paraId="36361CEA" w14:textId="77777777" w:rsidR="00B3610C" w:rsidRPr="00006156" w:rsidRDefault="00B3610C" w:rsidP="00D1330D">
      <w:pPr>
        <w:spacing w:line="240" w:lineRule="atLeast"/>
        <w:ind w:left="709" w:hanging="709"/>
        <w:jc w:val="center"/>
        <w:rPr>
          <w:rFonts w:ascii="Calibri" w:hAnsi="Calibri" w:cs="Calibri"/>
          <w:b/>
          <w:sz w:val="22"/>
          <w:szCs w:val="22"/>
        </w:rPr>
      </w:pPr>
    </w:p>
    <w:p w14:paraId="5500163F" w14:textId="77777777" w:rsidR="00070FDF" w:rsidRPr="00006156" w:rsidRDefault="00070FDF" w:rsidP="00D1330D">
      <w:pPr>
        <w:pStyle w:val="Odstavecseseznamem"/>
        <w:numPr>
          <w:ilvl w:val="0"/>
          <w:numId w:val="10"/>
        </w:numPr>
        <w:spacing w:line="240" w:lineRule="atLeast"/>
        <w:ind w:left="709" w:hanging="709"/>
        <w:jc w:val="center"/>
        <w:rPr>
          <w:rFonts w:ascii="Calibri" w:hAnsi="Calibri" w:cs="Calibri"/>
          <w:b/>
          <w:sz w:val="22"/>
          <w:szCs w:val="22"/>
        </w:rPr>
      </w:pPr>
      <w:r w:rsidRPr="00006156">
        <w:rPr>
          <w:rFonts w:ascii="Calibri" w:hAnsi="Calibri" w:cs="Calibri"/>
          <w:b/>
          <w:sz w:val="22"/>
          <w:szCs w:val="22"/>
        </w:rPr>
        <w:t>Platební podmínky</w:t>
      </w:r>
    </w:p>
    <w:p w14:paraId="7F625589" w14:textId="77777777" w:rsidR="00070FDF" w:rsidRPr="00006156" w:rsidRDefault="00070FDF" w:rsidP="00D1330D">
      <w:pPr>
        <w:pStyle w:val="Styl3"/>
        <w:numPr>
          <w:ilvl w:val="1"/>
          <w:numId w:val="10"/>
        </w:numPr>
        <w:spacing w:before="120" w:line="240" w:lineRule="atLeast"/>
        <w:ind w:left="709" w:hanging="709"/>
        <w:rPr>
          <w:sz w:val="22"/>
          <w:szCs w:val="22"/>
        </w:rPr>
      </w:pPr>
      <w:r>
        <w:rPr>
          <w:sz w:val="22"/>
          <w:szCs w:val="22"/>
        </w:rPr>
        <w:t>Objednatel neposkytuje zálohy.</w:t>
      </w:r>
    </w:p>
    <w:p w14:paraId="7A786320" w14:textId="77777777" w:rsidR="00070FDF" w:rsidRPr="00006156" w:rsidRDefault="00070FDF" w:rsidP="00D1330D">
      <w:pPr>
        <w:pStyle w:val="Styl3"/>
        <w:numPr>
          <w:ilvl w:val="1"/>
          <w:numId w:val="10"/>
        </w:numPr>
        <w:spacing w:line="240" w:lineRule="atLeast"/>
        <w:ind w:left="709" w:hanging="709"/>
        <w:rPr>
          <w:sz w:val="22"/>
          <w:szCs w:val="22"/>
        </w:rPr>
      </w:pPr>
      <w:r w:rsidRPr="00006156">
        <w:rPr>
          <w:sz w:val="22"/>
          <w:szCs w:val="22"/>
        </w:rPr>
        <w:t>Smluvní strany se dohodly v souladu s § 21 odst. 8 zákona č. 235/2004 Sb. ve znění pozdějších předpisů na hrazení ceny za dílo postupně (dílčí plnění) na základě dílčích daňových dokladů, které budou vystavovány zpravidla měsíčně, kde dnem zdanitelného plnění je poslední den příslušného měsíce, a to dle skutečně provedených stavebních prací, dodávek a služeb na základě objednatelem schválených zjišťovacích protokolů a soupisů provedených stavebních prací, dodávek a služeb s využitím cenových údajů položkového rozpočtu zhotovitele, doloženého v nabídce, pro ocenění dokončených částí díla. Smluvní strany si mohou sjednat i delší než měsíční fakturaci.</w:t>
      </w:r>
    </w:p>
    <w:p w14:paraId="777FB44A" w14:textId="77777777" w:rsidR="00070FDF" w:rsidRPr="00006156" w:rsidRDefault="00070FDF" w:rsidP="00D1330D">
      <w:pPr>
        <w:pStyle w:val="Styl3"/>
        <w:numPr>
          <w:ilvl w:val="1"/>
          <w:numId w:val="10"/>
        </w:numPr>
        <w:spacing w:line="240" w:lineRule="atLeast"/>
        <w:ind w:left="709" w:hanging="709"/>
        <w:rPr>
          <w:sz w:val="22"/>
          <w:szCs w:val="22"/>
        </w:rPr>
      </w:pPr>
      <w:r w:rsidRPr="00006156">
        <w:rPr>
          <w:sz w:val="22"/>
          <w:szCs w:val="22"/>
        </w:rPr>
        <w:t xml:space="preserve">Přílohou každé faktury bude položkový soupis provedených prací a dodávek potvrzen zhotovitelem a odsouhlasené </w:t>
      </w:r>
      <w:proofErr w:type="spellStart"/>
      <w:r w:rsidRPr="00006156">
        <w:rPr>
          <w:sz w:val="22"/>
          <w:szCs w:val="22"/>
        </w:rPr>
        <w:t>TDS</w:t>
      </w:r>
      <w:proofErr w:type="spellEnd"/>
      <w:r w:rsidRPr="00006156">
        <w:rPr>
          <w:sz w:val="22"/>
          <w:szCs w:val="22"/>
        </w:rPr>
        <w:t xml:space="preserve">. Splatnost jednotlivých faktur je dohodnuta do </w:t>
      </w:r>
      <w:proofErr w:type="gramStart"/>
      <w:r w:rsidR="00CC7A95" w:rsidRPr="00006156">
        <w:rPr>
          <w:sz w:val="22"/>
          <w:szCs w:val="22"/>
        </w:rPr>
        <w:t>30</w:t>
      </w:r>
      <w:r w:rsidR="00CC7A95">
        <w:rPr>
          <w:sz w:val="22"/>
          <w:szCs w:val="22"/>
        </w:rPr>
        <w:t>-ti</w:t>
      </w:r>
      <w:proofErr w:type="gramEnd"/>
      <w:r w:rsidRPr="00006156">
        <w:rPr>
          <w:sz w:val="22"/>
          <w:szCs w:val="22"/>
        </w:rPr>
        <w:t xml:space="preserve"> dnů ode dne jejich doručení objednateli. V pochybnostech se má za to, že faktura byla doručena 3. dnem po jejím odeslání.</w:t>
      </w:r>
    </w:p>
    <w:p w14:paraId="793469D9" w14:textId="77777777" w:rsidR="00070FDF" w:rsidRPr="00006156" w:rsidRDefault="00070FDF" w:rsidP="00D1330D">
      <w:pPr>
        <w:pStyle w:val="Styl3"/>
        <w:numPr>
          <w:ilvl w:val="1"/>
          <w:numId w:val="10"/>
        </w:numPr>
        <w:spacing w:line="240" w:lineRule="atLeast"/>
        <w:ind w:left="709" w:hanging="709"/>
        <w:rPr>
          <w:sz w:val="22"/>
          <w:szCs w:val="22"/>
        </w:rPr>
      </w:pPr>
      <w:r w:rsidRPr="00006156">
        <w:rPr>
          <w:sz w:val="22"/>
          <w:szCs w:val="22"/>
        </w:rPr>
        <w:t xml:space="preserve">Faktury zhotovitele musí formou a obsahem odpovídat zákonu o účetnictví a zákonu o dani z přidané hodnoty a musí obsahovat zejména: </w:t>
      </w:r>
    </w:p>
    <w:p w14:paraId="6ACDAA7B" w14:textId="77777777" w:rsidR="00070FDF" w:rsidRPr="00006156" w:rsidRDefault="00070FDF" w:rsidP="00D1330D">
      <w:pPr>
        <w:pStyle w:val="Odstavecseseznamem"/>
        <w:numPr>
          <w:ilvl w:val="0"/>
          <w:numId w:val="20"/>
        </w:numPr>
        <w:spacing w:line="240" w:lineRule="atLeast"/>
        <w:ind w:left="1134"/>
        <w:rPr>
          <w:rFonts w:ascii="Calibri" w:hAnsi="Calibri"/>
          <w:color w:val="000000"/>
          <w:sz w:val="22"/>
          <w:szCs w:val="22"/>
        </w:rPr>
      </w:pPr>
      <w:r w:rsidRPr="00006156">
        <w:rPr>
          <w:rFonts w:ascii="Calibri" w:hAnsi="Calibri"/>
          <w:color w:val="000000"/>
          <w:sz w:val="22"/>
          <w:szCs w:val="22"/>
        </w:rPr>
        <w:t xml:space="preserve">označení účetního dokladu a jeho pořadové číslo, </w:t>
      </w:r>
    </w:p>
    <w:p w14:paraId="6F122C3D" w14:textId="77777777" w:rsidR="00070FDF" w:rsidRPr="00006156" w:rsidRDefault="00070FDF" w:rsidP="00D1330D">
      <w:pPr>
        <w:pStyle w:val="Odstavecseseznamem"/>
        <w:numPr>
          <w:ilvl w:val="0"/>
          <w:numId w:val="20"/>
        </w:numPr>
        <w:spacing w:line="240" w:lineRule="atLeast"/>
        <w:ind w:left="1134"/>
        <w:rPr>
          <w:rFonts w:ascii="Calibri" w:hAnsi="Calibri"/>
          <w:color w:val="000000"/>
          <w:sz w:val="22"/>
          <w:szCs w:val="22"/>
        </w:rPr>
      </w:pPr>
      <w:r w:rsidRPr="00006156">
        <w:rPr>
          <w:rFonts w:ascii="Calibri" w:hAnsi="Calibri"/>
          <w:color w:val="000000"/>
          <w:sz w:val="22"/>
          <w:szCs w:val="22"/>
        </w:rPr>
        <w:t xml:space="preserve">identifikační údaje objednatele, </w:t>
      </w:r>
    </w:p>
    <w:p w14:paraId="27380E3B" w14:textId="77777777" w:rsidR="00070FDF" w:rsidRPr="00006156" w:rsidRDefault="00070FDF" w:rsidP="00D1330D">
      <w:pPr>
        <w:pStyle w:val="Odstavecseseznamem"/>
        <w:numPr>
          <w:ilvl w:val="0"/>
          <w:numId w:val="20"/>
        </w:numPr>
        <w:spacing w:line="240" w:lineRule="atLeast"/>
        <w:ind w:left="1134"/>
        <w:rPr>
          <w:rFonts w:ascii="Calibri" w:hAnsi="Calibri"/>
          <w:color w:val="000000"/>
          <w:sz w:val="22"/>
          <w:szCs w:val="22"/>
        </w:rPr>
      </w:pPr>
      <w:r w:rsidRPr="00006156">
        <w:rPr>
          <w:rFonts w:ascii="Calibri" w:hAnsi="Calibri"/>
          <w:color w:val="000000"/>
          <w:sz w:val="22"/>
          <w:szCs w:val="22"/>
        </w:rPr>
        <w:t xml:space="preserve">identifikační údaje zhotovitele včetně DIČ, </w:t>
      </w:r>
    </w:p>
    <w:p w14:paraId="2C86C0D5" w14:textId="77777777" w:rsidR="00070FDF" w:rsidRPr="00006156" w:rsidRDefault="00070FDF" w:rsidP="00D1330D">
      <w:pPr>
        <w:pStyle w:val="Odstavecseseznamem"/>
        <w:numPr>
          <w:ilvl w:val="0"/>
          <w:numId w:val="20"/>
        </w:numPr>
        <w:spacing w:line="240" w:lineRule="atLeast"/>
        <w:ind w:left="1134"/>
        <w:rPr>
          <w:rFonts w:ascii="Calibri" w:hAnsi="Calibri"/>
          <w:color w:val="000000"/>
          <w:sz w:val="22"/>
          <w:szCs w:val="22"/>
        </w:rPr>
      </w:pPr>
      <w:r w:rsidRPr="00006156">
        <w:rPr>
          <w:rFonts w:ascii="Calibri" w:hAnsi="Calibri"/>
          <w:color w:val="000000"/>
          <w:sz w:val="22"/>
          <w:szCs w:val="22"/>
        </w:rPr>
        <w:t xml:space="preserve">název stavby, </w:t>
      </w:r>
    </w:p>
    <w:p w14:paraId="48A06539" w14:textId="77777777" w:rsidR="00070FDF" w:rsidRPr="00006156" w:rsidRDefault="00070FDF" w:rsidP="00D1330D">
      <w:pPr>
        <w:pStyle w:val="Odstavecseseznamem"/>
        <w:numPr>
          <w:ilvl w:val="0"/>
          <w:numId w:val="20"/>
        </w:numPr>
        <w:spacing w:line="240" w:lineRule="atLeast"/>
        <w:ind w:left="1134"/>
        <w:rPr>
          <w:rFonts w:ascii="Calibri" w:hAnsi="Calibri"/>
          <w:color w:val="000000"/>
          <w:sz w:val="22"/>
          <w:szCs w:val="22"/>
        </w:rPr>
      </w:pPr>
      <w:r w:rsidRPr="00006156">
        <w:rPr>
          <w:rFonts w:ascii="Calibri" w:hAnsi="Calibri"/>
          <w:color w:val="000000"/>
          <w:sz w:val="22"/>
          <w:szCs w:val="22"/>
        </w:rPr>
        <w:t xml:space="preserve">popis obsahu účetního dokladu, </w:t>
      </w:r>
    </w:p>
    <w:p w14:paraId="4C581E3D" w14:textId="77777777" w:rsidR="00070FDF" w:rsidRPr="00006156" w:rsidRDefault="00070FDF" w:rsidP="00D1330D">
      <w:pPr>
        <w:pStyle w:val="Odstavecseseznamem"/>
        <w:numPr>
          <w:ilvl w:val="0"/>
          <w:numId w:val="20"/>
        </w:numPr>
        <w:spacing w:line="240" w:lineRule="atLeast"/>
        <w:ind w:left="1134"/>
        <w:rPr>
          <w:rFonts w:ascii="Calibri" w:hAnsi="Calibri"/>
          <w:color w:val="000000"/>
          <w:sz w:val="22"/>
          <w:szCs w:val="22"/>
        </w:rPr>
      </w:pPr>
      <w:r w:rsidRPr="00006156">
        <w:rPr>
          <w:rFonts w:ascii="Calibri" w:hAnsi="Calibri"/>
          <w:color w:val="000000"/>
          <w:sz w:val="22"/>
          <w:szCs w:val="22"/>
        </w:rPr>
        <w:t xml:space="preserve">datum vystavení, </w:t>
      </w:r>
    </w:p>
    <w:p w14:paraId="6B8CDE87" w14:textId="77777777" w:rsidR="00070FDF" w:rsidRPr="00006156" w:rsidRDefault="00070FDF" w:rsidP="00D1330D">
      <w:pPr>
        <w:pStyle w:val="Odstavecseseznamem"/>
        <w:numPr>
          <w:ilvl w:val="0"/>
          <w:numId w:val="20"/>
        </w:numPr>
        <w:spacing w:line="240" w:lineRule="atLeast"/>
        <w:ind w:left="1134"/>
        <w:rPr>
          <w:rFonts w:ascii="Calibri" w:hAnsi="Calibri"/>
          <w:color w:val="000000"/>
          <w:sz w:val="22"/>
          <w:szCs w:val="22"/>
        </w:rPr>
      </w:pPr>
      <w:r w:rsidRPr="00006156">
        <w:rPr>
          <w:rFonts w:ascii="Calibri" w:hAnsi="Calibri"/>
          <w:color w:val="000000"/>
          <w:sz w:val="22"/>
          <w:szCs w:val="22"/>
        </w:rPr>
        <w:t xml:space="preserve">datum splatnosti, </w:t>
      </w:r>
    </w:p>
    <w:p w14:paraId="1641CF1E" w14:textId="77777777" w:rsidR="00070FDF" w:rsidRPr="00006156" w:rsidRDefault="00070FDF" w:rsidP="00D1330D">
      <w:pPr>
        <w:pStyle w:val="Odstavecseseznamem"/>
        <w:numPr>
          <w:ilvl w:val="0"/>
          <w:numId w:val="20"/>
        </w:numPr>
        <w:spacing w:line="240" w:lineRule="atLeast"/>
        <w:ind w:left="1134"/>
        <w:rPr>
          <w:rFonts w:ascii="Calibri" w:hAnsi="Calibri"/>
          <w:color w:val="000000"/>
          <w:sz w:val="22"/>
          <w:szCs w:val="22"/>
        </w:rPr>
      </w:pPr>
      <w:r w:rsidRPr="00006156">
        <w:rPr>
          <w:rFonts w:ascii="Calibri" w:hAnsi="Calibri"/>
          <w:color w:val="000000"/>
          <w:sz w:val="22"/>
          <w:szCs w:val="22"/>
        </w:rPr>
        <w:t xml:space="preserve">datum uskutečnění zdanitelného plnění, </w:t>
      </w:r>
    </w:p>
    <w:p w14:paraId="75B35EED" w14:textId="77777777" w:rsidR="00070FDF" w:rsidRPr="00006156" w:rsidRDefault="00070FDF" w:rsidP="00D1330D">
      <w:pPr>
        <w:pStyle w:val="Odstavecseseznamem"/>
        <w:numPr>
          <w:ilvl w:val="0"/>
          <w:numId w:val="20"/>
        </w:numPr>
        <w:spacing w:line="240" w:lineRule="atLeast"/>
        <w:ind w:left="1134"/>
        <w:rPr>
          <w:rFonts w:ascii="Calibri" w:hAnsi="Calibri"/>
          <w:color w:val="000000"/>
          <w:sz w:val="22"/>
          <w:szCs w:val="22"/>
        </w:rPr>
      </w:pPr>
      <w:r w:rsidRPr="00006156">
        <w:rPr>
          <w:rFonts w:ascii="Calibri" w:hAnsi="Calibri"/>
          <w:color w:val="000000"/>
          <w:sz w:val="22"/>
          <w:szCs w:val="22"/>
        </w:rPr>
        <w:t xml:space="preserve">výši ceny bez daně celkem, </w:t>
      </w:r>
    </w:p>
    <w:p w14:paraId="7D4DB0AA" w14:textId="77777777" w:rsidR="00070FDF" w:rsidRPr="00006156" w:rsidRDefault="00070FDF" w:rsidP="00D1330D">
      <w:pPr>
        <w:pStyle w:val="Odstavecseseznamem"/>
        <w:numPr>
          <w:ilvl w:val="0"/>
          <w:numId w:val="20"/>
        </w:numPr>
        <w:spacing w:line="240" w:lineRule="atLeast"/>
        <w:ind w:left="1134"/>
        <w:rPr>
          <w:rFonts w:ascii="Calibri" w:hAnsi="Calibri"/>
          <w:color w:val="000000"/>
          <w:sz w:val="22"/>
          <w:szCs w:val="22"/>
        </w:rPr>
      </w:pPr>
      <w:r w:rsidRPr="00006156">
        <w:rPr>
          <w:rFonts w:ascii="Calibri" w:hAnsi="Calibri"/>
          <w:color w:val="000000"/>
          <w:sz w:val="22"/>
          <w:szCs w:val="22"/>
        </w:rPr>
        <w:t xml:space="preserve">sazbu daně v %, </w:t>
      </w:r>
    </w:p>
    <w:p w14:paraId="287F72A7" w14:textId="77777777" w:rsidR="00070FDF" w:rsidRPr="00006156" w:rsidRDefault="00070FDF" w:rsidP="00D1330D">
      <w:pPr>
        <w:pStyle w:val="Odstavecseseznamem"/>
        <w:numPr>
          <w:ilvl w:val="0"/>
          <w:numId w:val="20"/>
        </w:numPr>
        <w:spacing w:line="240" w:lineRule="atLeast"/>
        <w:ind w:left="1134"/>
        <w:rPr>
          <w:rFonts w:ascii="Calibri" w:hAnsi="Calibri"/>
          <w:color w:val="000000"/>
          <w:sz w:val="22"/>
          <w:szCs w:val="22"/>
        </w:rPr>
      </w:pPr>
      <w:r w:rsidRPr="00006156">
        <w:rPr>
          <w:rFonts w:ascii="Calibri" w:hAnsi="Calibri"/>
          <w:color w:val="000000"/>
          <w:sz w:val="22"/>
          <w:szCs w:val="22"/>
        </w:rPr>
        <w:t>podpis odpovědné osoby zhotovitele,</w:t>
      </w:r>
    </w:p>
    <w:p w14:paraId="3C5E451D" w14:textId="77777777" w:rsidR="00070FDF" w:rsidRPr="00006156" w:rsidRDefault="00070FDF" w:rsidP="00D1330D">
      <w:pPr>
        <w:pStyle w:val="Odstavecseseznamem"/>
        <w:numPr>
          <w:ilvl w:val="0"/>
          <w:numId w:val="20"/>
        </w:numPr>
        <w:spacing w:line="240" w:lineRule="atLeast"/>
        <w:ind w:left="1134"/>
        <w:rPr>
          <w:rFonts w:ascii="Calibri" w:hAnsi="Calibri"/>
          <w:color w:val="000000"/>
          <w:sz w:val="22"/>
          <w:szCs w:val="22"/>
        </w:rPr>
      </w:pPr>
      <w:r w:rsidRPr="00006156">
        <w:rPr>
          <w:rFonts w:ascii="Calibri" w:hAnsi="Calibri"/>
          <w:color w:val="000000"/>
          <w:sz w:val="22"/>
          <w:szCs w:val="22"/>
        </w:rPr>
        <w:t xml:space="preserve">podpis </w:t>
      </w:r>
      <w:proofErr w:type="spellStart"/>
      <w:r w:rsidRPr="00006156">
        <w:rPr>
          <w:rFonts w:ascii="Calibri" w:hAnsi="Calibri"/>
          <w:color w:val="000000"/>
          <w:sz w:val="22"/>
          <w:szCs w:val="22"/>
        </w:rPr>
        <w:t>TDS</w:t>
      </w:r>
      <w:proofErr w:type="spellEnd"/>
      <w:r w:rsidRPr="00006156">
        <w:rPr>
          <w:rFonts w:ascii="Calibri" w:hAnsi="Calibri"/>
          <w:color w:val="000000"/>
          <w:sz w:val="22"/>
          <w:szCs w:val="22"/>
        </w:rPr>
        <w:t xml:space="preserve"> objednatele,</w:t>
      </w:r>
    </w:p>
    <w:p w14:paraId="078E3837" w14:textId="77777777" w:rsidR="00070FDF" w:rsidRPr="00006156" w:rsidRDefault="00CC7A95" w:rsidP="00D1330D">
      <w:pPr>
        <w:pStyle w:val="Odstavecseseznamem"/>
        <w:numPr>
          <w:ilvl w:val="0"/>
          <w:numId w:val="20"/>
        </w:numPr>
        <w:spacing w:after="120" w:line="240" w:lineRule="atLeast"/>
        <w:ind w:left="1134" w:hanging="357"/>
        <w:rPr>
          <w:rFonts w:ascii="Calibri" w:hAnsi="Calibri"/>
          <w:color w:val="000000"/>
          <w:sz w:val="22"/>
          <w:szCs w:val="22"/>
        </w:rPr>
      </w:pPr>
      <w:r w:rsidRPr="00006156">
        <w:rPr>
          <w:rFonts w:ascii="Calibri" w:hAnsi="Calibri"/>
          <w:color w:val="000000"/>
          <w:sz w:val="22"/>
          <w:szCs w:val="22"/>
        </w:rPr>
        <w:t>přílohu – soupis</w:t>
      </w:r>
      <w:r w:rsidR="00070FDF" w:rsidRPr="00006156">
        <w:rPr>
          <w:rFonts w:ascii="Calibri" w:hAnsi="Calibri"/>
          <w:color w:val="000000"/>
          <w:sz w:val="22"/>
          <w:szCs w:val="22"/>
        </w:rPr>
        <w:t xml:space="preserve"> provedených prací.</w:t>
      </w:r>
    </w:p>
    <w:p w14:paraId="760F3ED0" w14:textId="77777777" w:rsidR="00070FDF" w:rsidRPr="00006156" w:rsidRDefault="00070FDF" w:rsidP="00D1330D">
      <w:pPr>
        <w:pStyle w:val="Odstavecseseznamem"/>
        <w:spacing w:before="120" w:line="240" w:lineRule="atLeast"/>
        <w:ind w:left="0"/>
        <w:rPr>
          <w:rFonts w:ascii="Calibri" w:hAnsi="Calibri"/>
          <w:color w:val="000000"/>
          <w:sz w:val="22"/>
          <w:szCs w:val="22"/>
        </w:rPr>
      </w:pPr>
      <w:r w:rsidRPr="00006156">
        <w:rPr>
          <w:rFonts w:ascii="Calibri" w:hAnsi="Calibri"/>
          <w:color w:val="000000"/>
          <w:sz w:val="22"/>
          <w:szCs w:val="22"/>
        </w:rPr>
        <w:tab/>
      </w:r>
    </w:p>
    <w:p w14:paraId="41E9B18A" w14:textId="77777777" w:rsidR="00070FDF" w:rsidRPr="00006156" w:rsidRDefault="00070FDF" w:rsidP="00D1330D">
      <w:pPr>
        <w:pStyle w:val="Odstavecseseznamem"/>
        <w:spacing w:before="120" w:line="240" w:lineRule="atLeast"/>
        <w:ind w:left="709"/>
        <w:rPr>
          <w:rFonts w:ascii="Calibri" w:hAnsi="Calibri"/>
          <w:color w:val="000000"/>
          <w:sz w:val="22"/>
          <w:szCs w:val="22"/>
        </w:rPr>
      </w:pPr>
      <w:r w:rsidRPr="00006156">
        <w:rPr>
          <w:rFonts w:ascii="Calibri" w:hAnsi="Calibri"/>
          <w:color w:val="000000"/>
          <w:sz w:val="22"/>
          <w:szCs w:val="22"/>
        </w:rPr>
        <w:lastRenderedPageBreak/>
        <w:t>V případě, že účetní doklady nebudou obsahovat požadované náležitosti, je objednatel oprávněn je vrátit zpět k doplnění, lhůta splatnosti počne běžet znovu od doručení řádně opraveného dokladu.</w:t>
      </w:r>
    </w:p>
    <w:p w14:paraId="3D4CDE43" w14:textId="77777777" w:rsidR="00070FDF" w:rsidRPr="00006156" w:rsidRDefault="00070FDF" w:rsidP="00D1330D">
      <w:pPr>
        <w:pStyle w:val="Styl3"/>
        <w:numPr>
          <w:ilvl w:val="1"/>
          <w:numId w:val="10"/>
        </w:numPr>
        <w:spacing w:line="240" w:lineRule="atLeast"/>
        <w:ind w:left="709" w:hanging="709"/>
        <w:rPr>
          <w:sz w:val="22"/>
          <w:szCs w:val="22"/>
        </w:rPr>
      </w:pPr>
      <w:r w:rsidRPr="00006156">
        <w:rPr>
          <w:sz w:val="22"/>
          <w:szCs w:val="22"/>
        </w:rPr>
        <w:t>Zhotovitel podpisem této smlouvy uděluje objednateli výslovný souhlas k uvedení údajů o uhrazených daňových dokladech zhotovitele ze strany objednatele na webových stránkách objednatele, a to ve formě uvedení názvu firmy zhotovitele, jeho IČ, výše uhrazené částky a účelu platby.</w:t>
      </w:r>
    </w:p>
    <w:p w14:paraId="48F79618" w14:textId="77777777" w:rsidR="00B3610C" w:rsidRDefault="00070FDF" w:rsidP="00B3610C">
      <w:pPr>
        <w:pStyle w:val="Styl3"/>
        <w:numPr>
          <w:ilvl w:val="1"/>
          <w:numId w:val="10"/>
        </w:numPr>
        <w:spacing w:line="240" w:lineRule="atLeast"/>
        <w:ind w:left="709" w:hanging="709"/>
        <w:rPr>
          <w:sz w:val="22"/>
          <w:szCs w:val="22"/>
        </w:rPr>
      </w:pPr>
      <w:r w:rsidRPr="00006156">
        <w:rPr>
          <w:sz w:val="22"/>
          <w:szCs w:val="22"/>
        </w:rPr>
        <w:t>Odsouhlasené a technickým dozorem stavby podepsané faktury včetně zjišťovacích protokolů budou objednateli zaslány poštou nebo předány ve 2 vyhotoveních.</w:t>
      </w:r>
    </w:p>
    <w:p w14:paraId="5D41C59B" w14:textId="77777777" w:rsidR="00070FDF" w:rsidRPr="00006156" w:rsidRDefault="00070FDF" w:rsidP="00D1330D">
      <w:pPr>
        <w:spacing w:line="240" w:lineRule="atLeast"/>
        <w:ind w:left="709" w:hanging="709"/>
        <w:jc w:val="center"/>
        <w:rPr>
          <w:rFonts w:ascii="Calibri" w:hAnsi="Calibri" w:cs="Calibri"/>
          <w:b/>
          <w:sz w:val="22"/>
          <w:szCs w:val="22"/>
        </w:rPr>
      </w:pPr>
    </w:p>
    <w:p w14:paraId="3F46AEBD" w14:textId="77777777" w:rsidR="00B3610C" w:rsidRDefault="00B3610C" w:rsidP="00B3610C">
      <w:pPr>
        <w:pStyle w:val="Odstavecseseznamem"/>
        <w:spacing w:line="240" w:lineRule="atLeast"/>
        <w:ind w:left="709"/>
        <w:jc w:val="center"/>
        <w:rPr>
          <w:rFonts w:ascii="Calibri" w:hAnsi="Calibri" w:cs="Calibri"/>
          <w:b/>
          <w:sz w:val="22"/>
          <w:szCs w:val="22"/>
        </w:rPr>
      </w:pPr>
    </w:p>
    <w:p w14:paraId="15AA63ED" w14:textId="77777777" w:rsidR="00070FDF" w:rsidRPr="00006156" w:rsidRDefault="00070FDF" w:rsidP="00D1330D">
      <w:pPr>
        <w:pStyle w:val="Odstavecseseznamem"/>
        <w:numPr>
          <w:ilvl w:val="0"/>
          <w:numId w:val="11"/>
        </w:numPr>
        <w:spacing w:line="240" w:lineRule="atLeast"/>
        <w:ind w:left="709" w:hanging="709"/>
        <w:jc w:val="center"/>
        <w:rPr>
          <w:rFonts w:ascii="Calibri" w:hAnsi="Calibri" w:cs="Calibri"/>
          <w:b/>
          <w:sz w:val="22"/>
          <w:szCs w:val="22"/>
        </w:rPr>
      </w:pPr>
      <w:r w:rsidRPr="00006156">
        <w:rPr>
          <w:rFonts w:ascii="Calibri" w:hAnsi="Calibri" w:cs="Calibri"/>
          <w:b/>
          <w:sz w:val="22"/>
          <w:szCs w:val="22"/>
        </w:rPr>
        <w:t>Zastupování</w:t>
      </w:r>
    </w:p>
    <w:p w14:paraId="44C837B7" w14:textId="77777777" w:rsidR="00070FDF" w:rsidRPr="00006156" w:rsidRDefault="00070FDF" w:rsidP="00D1330D">
      <w:pPr>
        <w:pStyle w:val="Styl3"/>
        <w:numPr>
          <w:ilvl w:val="1"/>
          <w:numId w:val="11"/>
        </w:numPr>
        <w:spacing w:before="120" w:line="240" w:lineRule="atLeast"/>
        <w:ind w:left="709" w:hanging="709"/>
        <w:rPr>
          <w:sz w:val="22"/>
          <w:szCs w:val="22"/>
        </w:rPr>
      </w:pPr>
      <w:r w:rsidRPr="00006156">
        <w:rPr>
          <w:sz w:val="22"/>
          <w:szCs w:val="22"/>
        </w:rPr>
        <w:t>Před započetím provádění Díla jsou smluvní strany povinny si sdělit jména, příjmení a kontakty na osoby oprávněné zastupovat smluvní strany v obchodních a technických věcech.</w:t>
      </w:r>
    </w:p>
    <w:p w14:paraId="500E3F4C" w14:textId="77777777" w:rsidR="00070FDF" w:rsidRDefault="00070FDF" w:rsidP="00D1330D">
      <w:pPr>
        <w:spacing w:line="240" w:lineRule="atLeast"/>
        <w:ind w:left="709" w:hanging="709"/>
        <w:jc w:val="center"/>
        <w:rPr>
          <w:rFonts w:ascii="Calibri" w:hAnsi="Calibri" w:cs="Calibri"/>
          <w:b/>
          <w:sz w:val="22"/>
          <w:szCs w:val="22"/>
        </w:rPr>
      </w:pPr>
    </w:p>
    <w:p w14:paraId="4D9F1BF4" w14:textId="77777777" w:rsidR="00B3610C" w:rsidRPr="00006156" w:rsidRDefault="00B3610C" w:rsidP="00D1330D">
      <w:pPr>
        <w:spacing w:line="240" w:lineRule="atLeast"/>
        <w:ind w:left="709" w:hanging="709"/>
        <w:jc w:val="center"/>
        <w:rPr>
          <w:rFonts w:ascii="Calibri" w:hAnsi="Calibri" w:cs="Calibri"/>
          <w:b/>
          <w:sz w:val="22"/>
          <w:szCs w:val="22"/>
        </w:rPr>
      </w:pPr>
    </w:p>
    <w:p w14:paraId="6C003535" w14:textId="77777777" w:rsidR="00070FDF" w:rsidRPr="00006156" w:rsidRDefault="00070FDF" w:rsidP="00D1330D">
      <w:pPr>
        <w:pStyle w:val="Odstavecseseznamem"/>
        <w:numPr>
          <w:ilvl w:val="0"/>
          <w:numId w:val="12"/>
        </w:numPr>
        <w:spacing w:line="240" w:lineRule="atLeast"/>
        <w:ind w:left="709" w:hanging="709"/>
        <w:jc w:val="center"/>
        <w:rPr>
          <w:rFonts w:ascii="Calibri" w:hAnsi="Calibri" w:cs="Calibri"/>
          <w:b/>
          <w:sz w:val="22"/>
          <w:szCs w:val="22"/>
        </w:rPr>
      </w:pPr>
      <w:r w:rsidRPr="00006156">
        <w:rPr>
          <w:rFonts w:ascii="Calibri" w:hAnsi="Calibri" w:cs="Calibri"/>
          <w:b/>
          <w:sz w:val="22"/>
          <w:szCs w:val="22"/>
        </w:rPr>
        <w:t xml:space="preserve">Práva </w:t>
      </w:r>
      <w:r w:rsidR="00FC07B8">
        <w:rPr>
          <w:rFonts w:ascii="Calibri" w:hAnsi="Calibri" w:cs="Calibri"/>
          <w:b/>
          <w:sz w:val="22"/>
          <w:szCs w:val="22"/>
        </w:rPr>
        <w:t xml:space="preserve">a </w:t>
      </w:r>
      <w:r w:rsidRPr="00006156">
        <w:rPr>
          <w:rFonts w:ascii="Calibri" w:hAnsi="Calibri" w:cs="Calibri"/>
          <w:b/>
          <w:sz w:val="22"/>
          <w:szCs w:val="22"/>
        </w:rPr>
        <w:t>povinnosti smluvních stran</w:t>
      </w:r>
    </w:p>
    <w:p w14:paraId="5F061CBA" w14:textId="77777777" w:rsidR="00070FDF" w:rsidRPr="00006156" w:rsidRDefault="00070FDF" w:rsidP="00D1330D">
      <w:pPr>
        <w:pStyle w:val="Styl3"/>
        <w:numPr>
          <w:ilvl w:val="1"/>
          <w:numId w:val="12"/>
        </w:numPr>
        <w:spacing w:before="120" w:line="240" w:lineRule="atLeast"/>
        <w:ind w:left="709" w:hanging="709"/>
        <w:rPr>
          <w:sz w:val="22"/>
          <w:szCs w:val="22"/>
        </w:rPr>
      </w:pPr>
      <w:r w:rsidRPr="00006156">
        <w:rPr>
          <w:sz w:val="22"/>
          <w:szCs w:val="22"/>
        </w:rPr>
        <w:t xml:space="preserve">Objednatel předá zhotoviteli při předání staveniště 2 </w:t>
      </w:r>
      <w:proofErr w:type="spellStart"/>
      <w:r w:rsidRPr="00006156">
        <w:rPr>
          <w:sz w:val="22"/>
          <w:szCs w:val="22"/>
        </w:rPr>
        <w:t>paré</w:t>
      </w:r>
      <w:proofErr w:type="spellEnd"/>
      <w:r w:rsidRPr="00006156">
        <w:rPr>
          <w:sz w:val="22"/>
          <w:szCs w:val="22"/>
        </w:rPr>
        <w:t xml:space="preserve"> projektové dokumentace ve stupni dokumentace pro provádění stavby. Dále objednatel předá zhotoviteli právoplatné stavební povolení a výsledky projednání s dotčenými orgány a vlastníky v rámci stavebního řízení.</w:t>
      </w:r>
    </w:p>
    <w:p w14:paraId="0888E9C2" w14:textId="77777777" w:rsidR="00070FDF" w:rsidRPr="00006156" w:rsidRDefault="00070FDF" w:rsidP="00D1330D">
      <w:pPr>
        <w:pStyle w:val="Styl3"/>
        <w:numPr>
          <w:ilvl w:val="1"/>
          <w:numId w:val="12"/>
        </w:numPr>
        <w:spacing w:line="240" w:lineRule="atLeast"/>
        <w:ind w:left="709" w:hanging="709"/>
        <w:rPr>
          <w:sz w:val="22"/>
          <w:szCs w:val="22"/>
        </w:rPr>
      </w:pPr>
      <w:r w:rsidRPr="00006156">
        <w:rPr>
          <w:sz w:val="22"/>
          <w:szCs w:val="22"/>
        </w:rPr>
        <w:t xml:space="preserve">Zhotovitel je povinen na žádost objednatele či příslušného kontrolního orgánu poskytnout jako osoba povinná součinnost při výkonu finanční kontroly (viz 2 písm. e) zákona </w:t>
      </w:r>
      <w:r w:rsidRPr="00006156">
        <w:rPr>
          <w:sz w:val="22"/>
          <w:szCs w:val="22"/>
        </w:rPr>
        <w:br/>
        <w:t>č. 320/2001 Sb., o finanční kontrole). Zhotovitel se v této souvislosti zavazuje spolupracovat se všemi dotčenými subjekty.</w:t>
      </w:r>
    </w:p>
    <w:p w14:paraId="077C7752" w14:textId="77777777" w:rsidR="00070FDF" w:rsidRPr="00006156" w:rsidRDefault="00070FDF" w:rsidP="00D1330D">
      <w:pPr>
        <w:pStyle w:val="Styl3"/>
        <w:numPr>
          <w:ilvl w:val="1"/>
          <w:numId w:val="12"/>
        </w:numPr>
        <w:spacing w:line="240" w:lineRule="atLeast"/>
        <w:ind w:left="709" w:hanging="709"/>
        <w:rPr>
          <w:sz w:val="22"/>
          <w:szCs w:val="22"/>
        </w:rPr>
      </w:pPr>
      <w:r w:rsidRPr="00006156">
        <w:rPr>
          <w:sz w:val="22"/>
          <w:szCs w:val="22"/>
        </w:rPr>
        <w:t>Zhotovitel je povinen vyzvat písemně objednatele k prověření prací a konstrukcí, které v dalším pracovním postupu budou zakryty nebo se stanou nepřístupnými, tj. zejména pokládka rozvodů a kabelů před záhozem či zakrytím, veškeré izolace, injektáže, instalační rozvody v budovách, a to nejméně tři pracovní dny předem. Ke kontrole zakrývaných a znepřístupňovaných prací a konstrukcí předloží dodavatel veškeré výsledky o provedených zkouškách prací, důkazy o jakosti použitých materiálů použitých pro zakrývané práce, certifikáty a atesty. Provedení kontroly bude dokladováno zápisem do stavebního deníku nebo samostatným protokolem. Pokud se objednatel nedostaví, pokračuje dodavatel v pracích na díle a případné odkrytí provede na náklady objednatele. Pokud je při dodatečném odkrytí zřejmé, že práce či konstrukce byly provedeny vadně, hradí náklady na dodatečné odkrytí dodavatel. Před zakrytím či znepřístupněním pořídí dodavatel fotografickou dokumentaci nebo videozáznam zakrývaných částí v rozsahu specifikovaném objednatelem a předá je bez zbytečného odkladu objednateli. Zhotovitel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protokolárním předání díla předá objednateli.</w:t>
      </w:r>
    </w:p>
    <w:p w14:paraId="4CFA2EF9" w14:textId="77777777" w:rsidR="00070FDF" w:rsidRPr="00006156" w:rsidRDefault="00070FDF" w:rsidP="00D1330D">
      <w:pPr>
        <w:pStyle w:val="Styl3"/>
        <w:numPr>
          <w:ilvl w:val="1"/>
          <w:numId w:val="12"/>
        </w:numPr>
        <w:spacing w:line="240" w:lineRule="atLeast"/>
        <w:ind w:left="709" w:hanging="709"/>
        <w:rPr>
          <w:sz w:val="22"/>
          <w:szCs w:val="22"/>
        </w:rPr>
      </w:pPr>
      <w:r w:rsidRPr="00006156">
        <w:rPr>
          <w:sz w:val="22"/>
          <w:szCs w:val="22"/>
        </w:rPr>
        <w:t>Zhotovitel je povinen dodržovat veškeré platné technické a právní předpisy, týkající se zajištění bezpečnosti a ochrany zdraví při práci a bezpečnosti technických zařízení, požární ochrany apod.</w:t>
      </w:r>
    </w:p>
    <w:p w14:paraId="34E8EA6A" w14:textId="77777777" w:rsidR="00070FDF" w:rsidRPr="00006156" w:rsidRDefault="00070FDF" w:rsidP="00D1330D">
      <w:pPr>
        <w:pStyle w:val="Styl3"/>
        <w:numPr>
          <w:ilvl w:val="1"/>
          <w:numId w:val="12"/>
        </w:numPr>
        <w:spacing w:line="240" w:lineRule="atLeast"/>
        <w:ind w:left="709" w:hanging="709"/>
        <w:rPr>
          <w:sz w:val="22"/>
          <w:szCs w:val="22"/>
        </w:rPr>
      </w:pPr>
      <w:r w:rsidRPr="00006156">
        <w:rPr>
          <w:sz w:val="22"/>
          <w:szCs w:val="22"/>
        </w:rPr>
        <w:t xml:space="preserve">Zhotovitel se zavazuje zajistit vlastní dozor nad bezpečností práce na pracovišti při realizaci Díla a provádět soustavnou kontrolu dodržování </w:t>
      </w:r>
      <w:proofErr w:type="spellStart"/>
      <w:r w:rsidRPr="00006156">
        <w:rPr>
          <w:sz w:val="22"/>
          <w:szCs w:val="22"/>
        </w:rPr>
        <w:t>BOZP</w:t>
      </w:r>
      <w:proofErr w:type="spellEnd"/>
      <w:r w:rsidRPr="00006156">
        <w:rPr>
          <w:sz w:val="22"/>
          <w:szCs w:val="22"/>
        </w:rPr>
        <w:t xml:space="preserve"> na pracovišti.</w:t>
      </w:r>
    </w:p>
    <w:p w14:paraId="6675A3D2" w14:textId="77777777" w:rsidR="00070FDF" w:rsidRPr="00006156" w:rsidRDefault="00070FDF" w:rsidP="00D1330D">
      <w:pPr>
        <w:pStyle w:val="Styl3"/>
        <w:numPr>
          <w:ilvl w:val="1"/>
          <w:numId w:val="12"/>
        </w:numPr>
        <w:spacing w:line="240" w:lineRule="atLeast"/>
        <w:ind w:left="709" w:hanging="709"/>
        <w:rPr>
          <w:sz w:val="22"/>
          <w:szCs w:val="22"/>
        </w:rPr>
      </w:pPr>
      <w:r w:rsidRPr="00006156">
        <w:rPr>
          <w:sz w:val="22"/>
          <w:szCs w:val="22"/>
        </w:rPr>
        <w:lastRenderedPageBreak/>
        <w:t>Technický dozor stavebníka (dále jen „</w:t>
      </w:r>
      <w:proofErr w:type="spellStart"/>
      <w:r w:rsidRPr="00006156">
        <w:rPr>
          <w:sz w:val="22"/>
          <w:szCs w:val="22"/>
        </w:rPr>
        <w:t>TDS</w:t>
      </w:r>
      <w:proofErr w:type="spellEnd"/>
      <w:r w:rsidRPr="00006156">
        <w:rPr>
          <w:sz w:val="22"/>
          <w:szCs w:val="22"/>
        </w:rPr>
        <w:t xml:space="preserve">“) je oprávněn kontrolovat dodržování projektu, technických norem, smluvních podmínek a právních předpisů a rozhodnutí orgánů státní správy. O výsledcích kontrol provádí zápis do stavebního deníku. Na nedostatky zjištěné v průběhu prací je povinen zhotovitele neprodleně písemně upozornit (např. zápisem do stavebního deníku) a stanovit zhotoviteli lhůtu pro odstranění vzniklých závad.  Zhotovitel je povinen činit neprodleně veškerá potřebná opatření k odstranění vytknutých závad. Případné změny stavby oproti schválené projektové dokumentaci musí být písemně odsouhlaseny </w:t>
      </w:r>
      <w:proofErr w:type="spellStart"/>
      <w:r w:rsidRPr="00006156">
        <w:rPr>
          <w:sz w:val="22"/>
          <w:szCs w:val="22"/>
        </w:rPr>
        <w:t>TDS</w:t>
      </w:r>
      <w:proofErr w:type="spellEnd"/>
      <w:r w:rsidRPr="00006156">
        <w:rPr>
          <w:sz w:val="22"/>
          <w:szCs w:val="22"/>
        </w:rPr>
        <w:t xml:space="preserve"> a nesmí mít vliv na výši ceny díla. Zhotovitel je povinen předávat </w:t>
      </w:r>
      <w:proofErr w:type="spellStart"/>
      <w:r w:rsidRPr="00006156">
        <w:rPr>
          <w:sz w:val="22"/>
          <w:szCs w:val="22"/>
        </w:rPr>
        <w:t>TDS</w:t>
      </w:r>
      <w:proofErr w:type="spellEnd"/>
      <w:r w:rsidRPr="00006156">
        <w:rPr>
          <w:sz w:val="22"/>
          <w:szCs w:val="22"/>
        </w:rPr>
        <w:t xml:space="preserve"> zjišťovací protokoly, faktury a případné soupisy dodatečných stavebních prací a </w:t>
      </w:r>
      <w:proofErr w:type="spellStart"/>
      <w:r w:rsidRPr="00006156">
        <w:rPr>
          <w:sz w:val="22"/>
          <w:szCs w:val="22"/>
        </w:rPr>
        <w:t>méněprací</w:t>
      </w:r>
      <w:proofErr w:type="spellEnd"/>
      <w:r w:rsidRPr="00006156">
        <w:rPr>
          <w:sz w:val="22"/>
          <w:szCs w:val="22"/>
        </w:rPr>
        <w:t xml:space="preserve"> i v elektroni</w:t>
      </w:r>
      <w:r w:rsidRPr="00006156">
        <w:rPr>
          <w:bCs/>
          <w:sz w:val="22"/>
          <w:szCs w:val="22"/>
        </w:rPr>
        <w:t xml:space="preserve">cké podobě ve formátech použitých u jednotlivých výkazů v nabídce. </w:t>
      </w:r>
      <w:proofErr w:type="spellStart"/>
      <w:r w:rsidRPr="00006156">
        <w:rPr>
          <w:sz w:val="22"/>
          <w:szCs w:val="22"/>
        </w:rPr>
        <w:t>TDS</w:t>
      </w:r>
      <w:proofErr w:type="spellEnd"/>
      <w:r w:rsidRPr="00006156">
        <w:rPr>
          <w:sz w:val="22"/>
          <w:szCs w:val="22"/>
        </w:rPr>
        <w:t xml:space="preserve"> </w:t>
      </w:r>
      <w:r w:rsidRPr="00006156">
        <w:rPr>
          <w:bCs/>
          <w:sz w:val="22"/>
          <w:szCs w:val="22"/>
        </w:rPr>
        <w:t xml:space="preserve">je oprávněn dát zhotoviteli pokyn k dočasnému zastavení provádění Díla. Pokud se nejedná o pokyn k zastavení provádění Díla z viny zhotovitele, má zhotovitel právo na úhradu nákladů vzniklých tímto dočasným zastavením provádění Díla a pokud nedojde k jiné dohodě, pak platí, že má zhotovitel právo na změnu termínu dokončení stavby o dobu shodnou s dobou, po kterou bylo provádění Díla </w:t>
      </w:r>
      <w:proofErr w:type="spellStart"/>
      <w:r w:rsidRPr="00006156">
        <w:rPr>
          <w:sz w:val="22"/>
          <w:szCs w:val="22"/>
        </w:rPr>
        <w:t>TDS</w:t>
      </w:r>
      <w:proofErr w:type="spellEnd"/>
      <w:r w:rsidRPr="00006156">
        <w:rPr>
          <w:sz w:val="22"/>
          <w:szCs w:val="22"/>
        </w:rPr>
        <w:t xml:space="preserve"> </w:t>
      </w:r>
      <w:r>
        <w:rPr>
          <w:bCs/>
          <w:sz w:val="22"/>
          <w:szCs w:val="22"/>
        </w:rPr>
        <w:t>dočasně zastaveno.</w:t>
      </w:r>
    </w:p>
    <w:p w14:paraId="4A1A9BC9" w14:textId="77777777" w:rsidR="00070FDF" w:rsidRPr="00006156" w:rsidRDefault="00070FDF" w:rsidP="00D1330D">
      <w:pPr>
        <w:pStyle w:val="Styl3"/>
        <w:numPr>
          <w:ilvl w:val="1"/>
          <w:numId w:val="12"/>
        </w:numPr>
        <w:spacing w:line="240" w:lineRule="atLeast"/>
        <w:ind w:left="709" w:hanging="709"/>
        <w:rPr>
          <w:sz w:val="22"/>
          <w:szCs w:val="22"/>
        </w:rPr>
      </w:pPr>
      <w:r w:rsidRPr="00006156">
        <w:rPr>
          <w:sz w:val="22"/>
          <w:szCs w:val="22"/>
        </w:rPr>
        <w:t>Zhotovitel je povinen bez odkladu upozornit objednatele na případnou nevhodnost realizace vyžadovaných prací, v případě, že tak neučiní, nese veškeré náklady spojené s následným odstraněním vady díla.</w:t>
      </w:r>
    </w:p>
    <w:p w14:paraId="79D74874" w14:textId="77777777" w:rsidR="00070FDF" w:rsidRPr="00006156" w:rsidRDefault="00070FDF" w:rsidP="00D1330D">
      <w:pPr>
        <w:pStyle w:val="Styl3"/>
        <w:numPr>
          <w:ilvl w:val="1"/>
          <w:numId w:val="12"/>
        </w:numPr>
        <w:spacing w:line="240" w:lineRule="atLeast"/>
        <w:ind w:left="709" w:hanging="709"/>
        <w:rPr>
          <w:sz w:val="22"/>
          <w:szCs w:val="22"/>
        </w:rPr>
      </w:pPr>
      <w:r w:rsidRPr="00006156">
        <w:rPr>
          <w:sz w:val="22"/>
          <w:szCs w:val="22"/>
        </w:rPr>
        <w:t>Zjistí-li zhotovitel při provádění díla skryté překážky bránící řádnému provádění díla, je povinen tuto skutečnost bez odkladu oznámit objednateli a navrhnout další postup.</w:t>
      </w:r>
    </w:p>
    <w:p w14:paraId="5303938F" w14:textId="77777777" w:rsidR="00070FDF" w:rsidRPr="00831AA5" w:rsidRDefault="00070FDF" w:rsidP="00D1330D">
      <w:pPr>
        <w:pStyle w:val="Styl3"/>
        <w:numPr>
          <w:ilvl w:val="1"/>
          <w:numId w:val="12"/>
        </w:numPr>
        <w:spacing w:line="240" w:lineRule="atLeast"/>
        <w:ind w:left="709" w:hanging="709"/>
        <w:rPr>
          <w:sz w:val="22"/>
          <w:szCs w:val="22"/>
        </w:rPr>
      </w:pPr>
      <w:r w:rsidRPr="00831AA5">
        <w:rPr>
          <w:sz w:val="22"/>
          <w:szCs w:val="22"/>
        </w:rPr>
        <w:t xml:space="preserve">Zhotovitel je povinen být po celou dobu plnění Díla zakázky pojištěn; předmětem pojistné smlouvy zhotovitele je pojištění odpovědnosti za škodu způsobenou zhotovitelem třetí osobě. Výše pojistné částky pro tento druh pojištění je v minimální výši </w:t>
      </w:r>
      <w:r w:rsidR="00831AA5" w:rsidRPr="00831AA5">
        <w:rPr>
          <w:sz w:val="22"/>
          <w:szCs w:val="22"/>
        </w:rPr>
        <w:t>1 100 000</w:t>
      </w:r>
      <w:r w:rsidRPr="00831AA5">
        <w:rPr>
          <w:sz w:val="22"/>
          <w:szCs w:val="22"/>
        </w:rPr>
        <w:t xml:space="preserve"> Kč (slovy: </w:t>
      </w:r>
      <w:r w:rsidR="00831AA5" w:rsidRPr="00831AA5">
        <w:rPr>
          <w:sz w:val="22"/>
          <w:szCs w:val="22"/>
        </w:rPr>
        <w:t>jeden milion sto tisíc korun českých</w:t>
      </w:r>
      <w:r w:rsidRPr="00831AA5">
        <w:rPr>
          <w:sz w:val="22"/>
          <w:szCs w:val="22"/>
        </w:rPr>
        <w:t>) pro jednu pojistnou událost.</w:t>
      </w:r>
    </w:p>
    <w:p w14:paraId="4B40B3E2" w14:textId="77777777" w:rsidR="00070FDF" w:rsidRDefault="00070FDF" w:rsidP="00D1330D">
      <w:pPr>
        <w:keepNext/>
        <w:spacing w:line="240" w:lineRule="atLeast"/>
        <w:ind w:left="709" w:hanging="709"/>
        <w:jc w:val="center"/>
        <w:rPr>
          <w:rFonts w:ascii="Calibri" w:hAnsi="Calibri" w:cs="Calibri"/>
          <w:b/>
          <w:sz w:val="22"/>
          <w:szCs w:val="22"/>
        </w:rPr>
      </w:pPr>
    </w:p>
    <w:p w14:paraId="0C41C444" w14:textId="77777777" w:rsidR="00B3610C" w:rsidRPr="00831AA5" w:rsidRDefault="00B3610C" w:rsidP="00D1330D">
      <w:pPr>
        <w:keepNext/>
        <w:spacing w:line="240" w:lineRule="atLeast"/>
        <w:ind w:left="709" w:hanging="709"/>
        <w:jc w:val="center"/>
        <w:rPr>
          <w:rFonts w:ascii="Calibri" w:hAnsi="Calibri" w:cs="Calibri"/>
          <w:b/>
          <w:sz w:val="22"/>
          <w:szCs w:val="22"/>
        </w:rPr>
      </w:pPr>
    </w:p>
    <w:p w14:paraId="52130C0A" w14:textId="77777777" w:rsidR="00070FDF" w:rsidRPr="00831AA5" w:rsidRDefault="00070FDF" w:rsidP="00D1330D">
      <w:pPr>
        <w:pStyle w:val="Odstavecseseznamem"/>
        <w:keepNext/>
        <w:numPr>
          <w:ilvl w:val="0"/>
          <w:numId w:val="13"/>
        </w:numPr>
        <w:spacing w:line="240" w:lineRule="atLeast"/>
        <w:ind w:left="709" w:hanging="709"/>
        <w:jc w:val="center"/>
        <w:rPr>
          <w:rFonts w:ascii="Calibri" w:hAnsi="Calibri" w:cs="Calibri"/>
          <w:b/>
          <w:sz w:val="22"/>
          <w:szCs w:val="22"/>
        </w:rPr>
      </w:pPr>
      <w:r w:rsidRPr="00831AA5">
        <w:rPr>
          <w:rFonts w:ascii="Calibri" w:hAnsi="Calibri" w:cs="Calibri"/>
          <w:b/>
          <w:sz w:val="22"/>
          <w:szCs w:val="22"/>
        </w:rPr>
        <w:t>Provádění Díla</w:t>
      </w:r>
    </w:p>
    <w:p w14:paraId="3FC1C355" w14:textId="77777777" w:rsidR="00070FDF" w:rsidRPr="00006156" w:rsidRDefault="00070FDF" w:rsidP="00D1330D">
      <w:pPr>
        <w:pStyle w:val="Styl3"/>
        <w:numPr>
          <w:ilvl w:val="1"/>
          <w:numId w:val="13"/>
        </w:numPr>
        <w:spacing w:before="120" w:line="240" w:lineRule="atLeast"/>
        <w:ind w:left="709" w:hanging="709"/>
        <w:rPr>
          <w:sz w:val="22"/>
          <w:szCs w:val="22"/>
        </w:rPr>
      </w:pPr>
      <w:r w:rsidRPr="00831AA5">
        <w:rPr>
          <w:sz w:val="22"/>
          <w:szCs w:val="22"/>
        </w:rPr>
        <w:t>Při zhotovení Díla postupuje zhotovitel samostatně dle schválené a odsouhlasené projektové dokumentace, pravomocného stavebního povolení, této smlouvy a jejích příloh. Zhotovitel je oprávněn za účelem zajištění realizace předmětu díla v termínech stanovených touto</w:t>
      </w:r>
      <w:r w:rsidRPr="00006156">
        <w:rPr>
          <w:sz w:val="22"/>
          <w:szCs w:val="22"/>
        </w:rPr>
        <w:t xml:space="preserve"> smlouvou provést dílo p</w:t>
      </w:r>
      <w:r w:rsidR="00694E18">
        <w:rPr>
          <w:sz w:val="22"/>
          <w:szCs w:val="22"/>
        </w:rPr>
        <w:t>rostřednictvím svých dalších pod</w:t>
      </w:r>
      <w:r w:rsidRPr="00006156">
        <w:rPr>
          <w:sz w:val="22"/>
          <w:szCs w:val="22"/>
        </w:rPr>
        <w:t>dodavatelů. V případě, že by zhotovitel ho</w:t>
      </w:r>
      <w:r w:rsidR="00694E18">
        <w:rPr>
          <w:sz w:val="22"/>
          <w:szCs w:val="22"/>
        </w:rPr>
        <w:t>dlal provést změnu v seznamu pod</w:t>
      </w:r>
      <w:r w:rsidRPr="00006156">
        <w:rPr>
          <w:sz w:val="22"/>
          <w:szCs w:val="22"/>
        </w:rPr>
        <w:t>dodavatelů, musí o schválení změny písemně požádat objednatele. V případě, že by zhotovitel ho</w:t>
      </w:r>
      <w:r w:rsidR="00694E18">
        <w:rPr>
          <w:sz w:val="22"/>
          <w:szCs w:val="22"/>
        </w:rPr>
        <w:t>dlal provést změnu v seznamu pod</w:t>
      </w:r>
      <w:r w:rsidRPr="00006156">
        <w:rPr>
          <w:sz w:val="22"/>
          <w:szCs w:val="22"/>
        </w:rPr>
        <w:t>dodavate</w:t>
      </w:r>
      <w:r w:rsidR="00694E18">
        <w:rPr>
          <w:sz w:val="22"/>
          <w:szCs w:val="22"/>
        </w:rPr>
        <w:t>lů a zároveň by se jednalo o pod</w:t>
      </w:r>
      <w:r w:rsidRPr="00006156">
        <w:rPr>
          <w:sz w:val="22"/>
          <w:szCs w:val="22"/>
        </w:rPr>
        <w:t xml:space="preserve">dodavatele, prostřednictvím kterého zhotovitel prokazoval v zadávacím řízení kvalifikaci, je zhotovitel povinen postupovat dle zákona o </w:t>
      </w:r>
      <w:r w:rsidR="00C67C97">
        <w:rPr>
          <w:sz w:val="22"/>
          <w:szCs w:val="22"/>
        </w:rPr>
        <w:t xml:space="preserve">zadávání </w:t>
      </w:r>
      <w:r w:rsidRPr="00006156">
        <w:rPr>
          <w:sz w:val="22"/>
          <w:szCs w:val="22"/>
        </w:rPr>
        <w:t>veřejných zakáz</w:t>
      </w:r>
      <w:r w:rsidR="00C67C97">
        <w:rPr>
          <w:sz w:val="22"/>
          <w:szCs w:val="22"/>
        </w:rPr>
        <w:t>ek</w:t>
      </w:r>
      <w:r w:rsidR="00694E18">
        <w:rPr>
          <w:sz w:val="22"/>
          <w:szCs w:val="22"/>
        </w:rPr>
        <w:t>, tj. nový pod</w:t>
      </w:r>
      <w:r w:rsidRPr="00006156">
        <w:rPr>
          <w:sz w:val="22"/>
          <w:szCs w:val="22"/>
        </w:rPr>
        <w:t>dodavatel musí splňovat tytéž k</w:t>
      </w:r>
      <w:r w:rsidR="00694E18">
        <w:rPr>
          <w:sz w:val="22"/>
          <w:szCs w:val="22"/>
        </w:rPr>
        <w:t>valifikační předpoklady jako pod</w:t>
      </w:r>
      <w:r w:rsidRPr="00006156">
        <w:rPr>
          <w:sz w:val="22"/>
          <w:szCs w:val="22"/>
        </w:rPr>
        <w:t>dodavatel původní.</w:t>
      </w:r>
    </w:p>
    <w:p w14:paraId="076F7CB5" w14:textId="77777777" w:rsidR="00070FDF" w:rsidRPr="00006156" w:rsidRDefault="00070FDF" w:rsidP="00D1330D">
      <w:pPr>
        <w:pStyle w:val="Styl3"/>
        <w:numPr>
          <w:ilvl w:val="1"/>
          <w:numId w:val="13"/>
        </w:numPr>
        <w:spacing w:line="240" w:lineRule="atLeast"/>
        <w:ind w:left="709" w:hanging="709"/>
        <w:rPr>
          <w:sz w:val="22"/>
          <w:szCs w:val="22"/>
        </w:rPr>
      </w:pPr>
      <w:r w:rsidRPr="00006156">
        <w:rPr>
          <w:sz w:val="22"/>
          <w:szCs w:val="22"/>
        </w:rPr>
        <w:t>Ode dne převzetí staveniště je zhotovitel povinen vést stavební deník v souladu s </w:t>
      </w:r>
      <w:proofErr w:type="spellStart"/>
      <w:r w:rsidRPr="00006156">
        <w:rPr>
          <w:sz w:val="22"/>
          <w:szCs w:val="22"/>
        </w:rPr>
        <w:t>ust</w:t>
      </w:r>
      <w:proofErr w:type="spellEnd"/>
      <w:r w:rsidRPr="00006156">
        <w:rPr>
          <w:sz w:val="22"/>
          <w:szCs w:val="22"/>
        </w:rPr>
        <w:t>. § 157 zákona č. 183/2006</w:t>
      </w:r>
      <w:r w:rsidR="0042461C">
        <w:rPr>
          <w:sz w:val="22"/>
          <w:szCs w:val="22"/>
        </w:rPr>
        <w:t xml:space="preserve"> </w:t>
      </w:r>
      <w:r w:rsidRPr="00006156">
        <w:rPr>
          <w:sz w:val="22"/>
          <w:szCs w:val="22"/>
        </w:rPr>
        <w:t xml:space="preserve">Sb., o územním plánování a stavebním řádu (stavební zákon), ve znění pozdějších předpisů a zapisovat do něho veškeré skutečnosti rozhodné pro plnění této smlouvy. Zhotovitel je povinen zajistit, aby údaje ve stavebním deníku byly vždy aktuální. Zhotovitel dále povede evidenci o nakládání s odpady, jež při plnění veřejné zakázky vzniknou, včetně dokladů o jejich likvidaci. Stavební deník musí být přístupný na stavbě u mistra nebo stavbyvedoucího pro oprávněné zástupce objednatele a případného koordinátora </w:t>
      </w:r>
      <w:proofErr w:type="spellStart"/>
      <w:r w:rsidRPr="00006156">
        <w:rPr>
          <w:sz w:val="22"/>
          <w:szCs w:val="22"/>
        </w:rPr>
        <w:t>BOZP</w:t>
      </w:r>
      <w:proofErr w:type="spellEnd"/>
      <w:r w:rsidRPr="00006156">
        <w:rPr>
          <w:sz w:val="22"/>
          <w:szCs w:val="22"/>
        </w:rPr>
        <w:t xml:space="preserve"> stavby, a to každý den minimálně v době od 07.00 hodin do 16.00 hodin. Zhotovitel je povinen do deseti kalendářních dnů po kolaudaci stavby, v případě, že kolaudační orgán zjistí vady a nedodělky, při předání opravených stavebních vad a nedodělků vytknutých v kolaudačním rozhodnutí, předat objednateli originál stavebního deníku.</w:t>
      </w:r>
    </w:p>
    <w:p w14:paraId="5B0FE3A6" w14:textId="77777777" w:rsidR="00070FDF" w:rsidRPr="00006156" w:rsidRDefault="00070FDF" w:rsidP="00D1330D">
      <w:pPr>
        <w:pStyle w:val="Styl3"/>
        <w:numPr>
          <w:ilvl w:val="1"/>
          <w:numId w:val="13"/>
        </w:numPr>
        <w:spacing w:line="240" w:lineRule="atLeast"/>
        <w:ind w:left="709" w:hanging="709"/>
        <w:rPr>
          <w:sz w:val="22"/>
          <w:szCs w:val="22"/>
        </w:rPr>
      </w:pPr>
      <w:r w:rsidRPr="00006156">
        <w:rPr>
          <w:sz w:val="22"/>
          <w:szCs w:val="22"/>
        </w:rPr>
        <w:lastRenderedPageBreak/>
        <w:t xml:space="preserve">V průběhu provádění díla se budou konat kontrolní dny, které bude svolávat a řídit objednatel a jichž se zúčastní objednatel, zhotovitel a objednatelem určený stavební dozor. Zápisy z kontrolních dnů zajišťuje objednatel </w:t>
      </w:r>
      <w:r w:rsidR="00A23BB4" w:rsidRPr="00006156">
        <w:rPr>
          <w:sz w:val="22"/>
          <w:szCs w:val="22"/>
        </w:rPr>
        <w:t>v zastoupení</w:t>
      </w:r>
      <w:r w:rsidRPr="00006156">
        <w:rPr>
          <w:sz w:val="22"/>
          <w:szCs w:val="22"/>
        </w:rPr>
        <w:t xml:space="preserve"> </w:t>
      </w:r>
      <w:proofErr w:type="spellStart"/>
      <w:r w:rsidRPr="00006156">
        <w:rPr>
          <w:sz w:val="22"/>
          <w:szCs w:val="22"/>
        </w:rPr>
        <w:t>TDS</w:t>
      </w:r>
      <w:proofErr w:type="spellEnd"/>
      <w:r w:rsidRPr="00006156">
        <w:rPr>
          <w:sz w:val="22"/>
          <w:szCs w:val="22"/>
        </w:rPr>
        <w:t xml:space="preserve"> dle uzavřené příkazní smlouvy. Závěry uskutečněné na kontrolních dnech jsou pro obě strany závazné, nemohou však měnit ustanovení smlouvy, mohou však sloužit jako podklad pro dodatek ke smlouvě. Na základě požadavku objednatele učiněného nejméně 3 dny před konáním kontrolního dne je zhotovitel povinen při kontrolním dni předložit písemnou zprávu o postupu prací v rozsahu určeném objednatelem.</w:t>
      </w:r>
    </w:p>
    <w:p w14:paraId="0B9D447B" w14:textId="77777777" w:rsidR="00070FDF" w:rsidRPr="00006156" w:rsidRDefault="00070FDF" w:rsidP="00D1330D">
      <w:pPr>
        <w:pStyle w:val="Styl3"/>
        <w:numPr>
          <w:ilvl w:val="1"/>
          <w:numId w:val="13"/>
        </w:numPr>
        <w:spacing w:line="240" w:lineRule="atLeast"/>
        <w:ind w:left="709" w:hanging="709"/>
        <w:rPr>
          <w:sz w:val="22"/>
          <w:szCs w:val="22"/>
        </w:rPr>
      </w:pPr>
      <w:r w:rsidRPr="00006156">
        <w:rPr>
          <w:sz w:val="22"/>
          <w:szCs w:val="22"/>
        </w:rPr>
        <w:t>Zhotovitel vyzve nejméně deset pracovních dnů před termínem dokončení díla objednatele k převzetí dokončeného Díla. Podmínkou předání a převzetí Díla objednatelem je řádné splnění předmětu Díla bez vad a nedodělků. Objednatel není oprávněn odmítnout převzetí Díla s ojedinělými drobnými vadami a nedodělky, které samy o sobě ani ve spojení s jinými nebrání řádnému a bezpečnému užívání předmětu Díla. Zápis o předání a převzetí Díla bude proveden společně objednatelem se zhotovitelem dle obvyklých obchodních zvyklostí ve dvou stejnopisech, z nichž jeden obdrží objednatel a jeden zhotovitel. V případě, že k tomu objednatel zhotovitel vyzve, je dodavatel povinen zúčastnit se kolaudačního řízení stavby. K tomuto řízení je zhotovitel povinen vyslat odborně způsobilou osobu, která bude schopna poskytovat kvalifikované informace týkající se předmětu Díla.</w:t>
      </w:r>
    </w:p>
    <w:p w14:paraId="2B58C8C0" w14:textId="77777777" w:rsidR="00070FDF" w:rsidRPr="00006156" w:rsidRDefault="00070FDF" w:rsidP="00D1330D">
      <w:pPr>
        <w:pStyle w:val="Styl3"/>
        <w:numPr>
          <w:ilvl w:val="1"/>
          <w:numId w:val="13"/>
        </w:numPr>
        <w:spacing w:line="240" w:lineRule="atLeast"/>
        <w:ind w:left="709" w:hanging="709"/>
        <w:rPr>
          <w:sz w:val="22"/>
          <w:szCs w:val="22"/>
        </w:rPr>
      </w:pPr>
      <w:r w:rsidRPr="00006156">
        <w:rPr>
          <w:sz w:val="22"/>
          <w:szCs w:val="22"/>
        </w:rPr>
        <w:t>V případě pracovního úraz</w:t>
      </w:r>
      <w:r w:rsidR="00694E18">
        <w:rPr>
          <w:sz w:val="22"/>
          <w:szCs w:val="22"/>
        </w:rPr>
        <w:t>u zaměstnance zhotovitele či pod</w:t>
      </w:r>
      <w:r w:rsidRPr="00006156">
        <w:rPr>
          <w:sz w:val="22"/>
          <w:szCs w:val="22"/>
        </w:rPr>
        <w:t>dodavatele vyšetří a sepíše záznam o pracovním úrazu příslušný zaměstnanec zhotovitele a seznámí bezpečnostního technika objednatele s výsledky šetření.</w:t>
      </w:r>
    </w:p>
    <w:p w14:paraId="081A2BB8" w14:textId="77777777" w:rsidR="00070FDF" w:rsidRPr="00006156" w:rsidRDefault="00070FDF" w:rsidP="00D1330D">
      <w:pPr>
        <w:pStyle w:val="Styl3"/>
        <w:numPr>
          <w:ilvl w:val="1"/>
          <w:numId w:val="13"/>
        </w:numPr>
        <w:spacing w:line="240" w:lineRule="atLeast"/>
        <w:ind w:left="709" w:hanging="709"/>
        <w:rPr>
          <w:sz w:val="22"/>
          <w:szCs w:val="22"/>
        </w:rPr>
      </w:pPr>
      <w:r w:rsidRPr="00006156">
        <w:rPr>
          <w:sz w:val="22"/>
          <w:szCs w:val="22"/>
        </w:rPr>
        <w:t>Porušování předpisů bezpečnosti práce a technických zařízení a bezpečnosti provozu se považuje za neplnění povinností zhotovitele podle této smlouvy o dílo.</w:t>
      </w:r>
    </w:p>
    <w:p w14:paraId="6F0BEDA2" w14:textId="77777777" w:rsidR="00070FDF" w:rsidRPr="00006156" w:rsidRDefault="00070FDF" w:rsidP="00D1330D">
      <w:pPr>
        <w:pStyle w:val="Styl3"/>
        <w:numPr>
          <w:ilvl w:val="1"/>
          <w:numId w:val="13"/>
        </w:numPr>
        <w:spacing w:line="240" w:lineRule="atLeast"/>
        <w:ind w:left="709" w:hanging="709"/>
        <w:rPr>
          <w:sz w:val="22"/>
          <w:szCs w:val="22"/>
        </w:rPr>
      </w:pPr>
      <w:r w:rsidRPr="00006156">
        <w:rPr>
          <w:sz w:val="22"/>
          <w:szCs w:val="22"/>
        </w:rPr>
        <w:t xml:space="preserve">Veškeré vícepráce, </w:t>
      </w:r>
      <w:proofErr w:type="spellStart"/>
      <w:r w:rsidRPr="00006156">
        <w:rPr>
          <w:sz w:val="22"/>
          <w:szCs w:val="22"/>
        </w:rPr>
        <w:t>méněpráce</w:t>
      </w:r>
      <w:proofErr w:type="spellEnd"/>
      <w:r w:rsidRPr="00006156">
        <w:rPr>
          <w:sz w:val="22"/>
          <w:szCs w:val="22"/>
        </w:rPr>
        <w:t xml:space="preserve"> a změny díla, musí být objednatelem předem písemně odsouhlaseny technickým dozorem stavby (před jejich realizací či změnou), v případě, že z těchto změn bude vyplývat zvýšení ceny díla, musí být před jejich fakturací uzavřen dodatek k této smlouvě, pokud se na zvýšení ceny smluvní strany dohodnou.</w:t>
      </w:r>
    </w:p>
    <w:p w14:paraId="37A85E1B" w14:textId="77777777" w:rsidR="00070FDF" w:rsidRPr="00006156" w:rsidRDefault="00070FDF" w:rsidP="00D1330D">
      <w:pPr>
        <w:pStyle w:val="Styl3"/>
        <w:numPr>
          <w:ilvl w:val="1"/>
          <w:numId w:val="13"/>
        </w:numPr>
        <w:spacing w:line="240" w:lineRule="atLeast"/>
        <w:ind w:left="709" w:hanging="709"/>
        <w:rPr>
          <w:sz w:val="22"/>
          <w:szCs w:val="22"/>
        </w:rPr>
      </w:pPr>
      <w:r w:rsidRPr="00006156">
        <w:rPr>
          <w:sz w:val="22"/>
          <w:szCs w:val="22"/>
        </w:rPr>
        <w:t>Zhotovitel je povinen vyhotovovat podrobnou fotodokumentaci průběhu stavby, zejména pak u všech prací určených k zakrytí, a tuto předložit k předání a převzetí díla jako celku. Objednatel má právo kdykoliv po Zhotoviteli požadovat fotodokumentaci i v průběhu stavby na CD nosiči. Fotodokumentace musí obsahovat datum pořízení záběru a identifikaci (popis) fotografovaného objektu.</w:t>
      </w:r>
    </w:p>
    <w:p w14:paraId="512F0E32" w14:textId="77777777" w:rsidR="00070FDF" w:rsidRPr="00006156" w:rsidRDefault="00070FDF" w:rsidP="00D1330D">
      <w:pPr>
        <w:pStyle w:val="Styl3"/>
        <w:numPr>
          <w:ilvl w:val="1"/>
          <w:numId w:val="13"/>
        </w:numPr>
        <w:spacing w:line="240" w:lineRule="atLeast"/>
        <w:ind w:left="709" w:hanging="709"/>
        <w:rPr>
          <w:sz w:val="22"/>
          <w:szCs w:val="22"/>
        </w:rPr>
      </w:pPr>
      <w:r w:rsidRPr="00006156">
        <w:rPr>
          <w:sz w:val="22"/>
          <w:szCs w:val="22"/>
        </w:rPr>
        <w:t>Pokud činnost zhotovitele zasáhne do práv třetích osob a bude k tomu nutno jakýchkoli povolení, jako např. zábor veřejného prostranství, jdou tyto činnosti či povolení na vrub zhotovitele, pokud již takovou činnost nebo právní vztah nezajistil objednatel.</w:t>
      </w:r>
    </w:p>
    <w:p w14:paraId="15406C95" w14:textId="77777777" w:rsidR="00070FDF" w:rsidRPr="00006156" w:rsidRDefault="00070FDF" w:rsidP="00D1330D">
      <w:pPr>
        <w:pStyle w:val="Styl3"/>
        <w:numPr>
          <w:ilvl w:val="1"/>
          <w:numId w:val="13"/>
        </w:numPr>
        <w:spacing w:line="240" w:lineRule="atLeast"/>
        <w:ind w:left="709" w:hanging="709"/>
        <w:rPr>
          <w:sz w:val="22"/>
          <w:szCs w:val="22"/>
        </w:rPr>
      </w:pPr>
      <w:r w:rsidRPr="00006156">
        <w:rPr>
          <w:sz w:val="22"/>
          <w:szCs w:val="22"/>
        </w:rPr>
        <w:t xml:space="preserve">Objednatel je oprávněn kontrolovat provádění díla zhotovitelem a plnění smluvních podmínek vlastními silami či prostřednictvím </w:t>
      </w:r>
      <w:proofErr w:type="spellStart"/>
      <w:r w:rsidRPr="00006156">
        <w:rPr>
          <w:sz w:val="22"/>
          <w:szCs w:val="22"/>
        </w:rPr>
        <w:t>TDS</w:t>
      </w:r>
      <w:proofErr w:type="spellEnd"/>
      <w:r w:rsidRPr="00006156">
        <w:rPr>
          <w:sz w:val="22"/>
          <w:szCs w:val="22"/>
        </w:rPr>
        <w:t xml:space="preserve">. </w:t>
      </w:r>
      <w:proofErr w:type="spellStart"/>
      <w:r w:rsidRPr="00006156">
        <w:rPr>
          <w:sz w:val="22"/>
          <w:szCs w:val="22"/>
        </w:rPr>
        <w:t>TDS</w:t>
      </w:r>
      <w:proofErr w:type="spellEnd"/>
      <w:r w:rsidRPr="00006156">
        <w:rPr>
          <w:sz w:val="22"/>
          <w:szCs w:val="22"/>
        </w:rPr>
        <w:t xml:space="preserve"> je oprávněn dát příkaz k přerušení prací, a to i personálu zhotovitele v případě, když odpovědný zástupce zhotovitele bude nedostupný a bude-li ohrožena bezpečnost osob či kvalita prováděných prací. Provádění kontrol objednatelem však nezprošťuje zhotovitele jeho plné odpovědnosti za kvalitní, včasné a bezpečné provedení díla.  </w:t>
      </w:r>
    </w:p>
    <w:p w14:paraId="6392507E" w14:textId="77777777" w:rsidR="00070FDF" w:rsidRPr="00006156" w:rsidRDefault="00070FDF" w:rsidP="00D1330D">
      <w:pPr>
        <w:pStyle w:val="Styl3"/>
        <w:numPr>
          <w:ilvl w:val="1"/>
          <w:numId w:val="13"/>
        </w:numPr>
        <w:spacing w:line="240" w:lineRule="atLeast"/>
        <w:ind w:left="709" w:hanging="709"/>
        <w:rPr>
          <w:sz w:val="22"/>
          <w:szCs w:val="22"/>
        </w:rPr>
      </w:pPr>
      <w:r w:rsidRPr="00006156">
        <w:rPr>
          <w:sz w:val="22"/>
          <w:szCs w:val="22"/>
        </w:rPr>
        <w:t>Zhotovitel je povinen provádět pravidelné kontroly nad prováděním prací, nad bezpečností práce a požární ochranou na staveništi.</w:t>
      </w:r>
    </w:p>
    <w:p w14:paraId="7F26CCBC" w14:textId="77777777" w:rsidR="00070FDF" w:rsidRPr="00006156" w:rsidRDefault="00070FDF" w:rsidP="00D1330D">
      <w:pPr>
        <w:pStyle w:val="Styl3"/>
        <w:numPr>
          <w:ilvl w:val="1"/>
          <w:numId w:val="13"/>
        </w:numPr>
        <w:spacing w:line="240" w:lineRule="atLeast"/>
        <w:ind w:left="709" w:hanging="709"/>
        <w:rPr>
          <w:sz w:val="22"/>
          <w:szCs w:val="22"/>
        </w:rPr>
      </w:pPr>
      <w:r w:rsidRPr="00006156">
        <w:rPr>
          <w:sz w:val="22"/>
          <w:szCs w:val="22"/>
        </w:rPr>
        <w:lastRenderedPageBreak/>
        <w:t xml:space="preserve">Pracovníci zhotovitele musí být po celou dobu výstavby viditelně a jednotně označeni logem a názvem firmy </w:t>
      </w:r>
      <w:r w:rsidR="00E00133">
        <w:rPr>
          <w:sz w:val="22"/>
          <w:szCs w:val="22"/>
        </w:rPr>
        <w:t>dodavatele</w:t>
      </w:r>
      <w:r w:rsidRPr="00006156">
        <w:rPr>
          <w:sz w:val="22"/>
          <w:szCs w:val="22"/>
        </w:rPr>
        <w:t>. Osoby takto neoznačené, je objednatel oprávněn ze staveniště vykázat.</w:t>
      </w:r>
    </w:p>
    <w:p w14:paraId="0E8935C5" w14:textId="77777777" w:rsidR="00070FDF" w:rsidRPr="00006156" w:rsidRDefault="00070FDF" w:rsidP="00D1330D">
      <w:pPr>
        <w:pStyle w:val="Styl3"/>
        <w:numPr>
          <w:ilvl w:val="1"/>
          <w:numId w:val="13"/>
        </w:numPr>
        <w:spacing w:line="240" w:lineRule="atLeast"/>
        <w:ind w:left="709" w:hanging="709"/>
        <w:rPr>
          <w:sz w:val="22"/>
          <w:szCs w:val="22"/>
        </w:rPr>
      </w:pPr>
      <w:r w:rsidRPr="00006156">
        <w:rPr>
          <w:sz w:val="22"/>
          <w:szCs w:val="22"/>
        </w:rPr>
        <w:t>Zhotovit</w:t>
      </w:r>
      <w:r w:rsidR="00694E18">
        <w:rPr>
          <w:sz w:val="22"/>
          <w:szCs w:val="22"/>
        </w:rPr>
        <w:t>el odpovídá i za škody svých pod</w:t>
      </w:r>
      <w:r w:rsidRPr="00006156">
        <w:rPr>
          <w:sz w:val="22"/>
          <w:szCs w:val="22"/>
        </w:rPr>
        <w:t>dodavatelů.</w:t>
      </w:r>
    </w:p>
    <w:p w14:paraId="40E08894" w14:textId="77777777" w:rsidR="00070FDF" w:rsidRPr="00006156" w:rsidRDefault="00070FDF" w:rsidP="00D1330D">
      <w:pPr>
        <w:pStyle w:val="Styl3"/>
        <w:numPr>
          <w:ilvl w:val="1"/>
          <w:numId w:val="13"/>
        </w:numPr>
        <w:spacing w:line="240" w:lineRule="atLeast"/>
        <w:ind w:left="709" w:hanging="709"/>
        <w:rPr>
          <w:sz w:val="22"/>
          <w:szCs w:val="22"/>
        </w:rPr>
      </w:pPr>
      <w:r w:rsidRPr="00006156">
        <w:rPr>
          <w:sz w:val="22"/>
          <w:szCs w:val="22"/>
        </w:rPr>
        <w:t>Zhotovitel je povinen písemně vyzvat zástupce objednatele ve stavebním deníku ke kontrole konstrukcí a prací, které budou dalším postupem výstavby zakryty nebo znepřístupněny, a to min. 3 pracovní dny před jejich zakrytím nebo znepřístupněním. Nebude-li výzva ve stavebním deníku do dvou pracovních dnů zástupcem objednatele převzata, zopakuje zhotovitel výzvu na objednatele telefonicky a emailem min. 1 den před zakrytím nebo znepřístupněním.</w:t>
      </w:r>
    </w:p>
    <w:p w14:paraId="00E47095" w14:textId="77777777" w:rsidR="00070FDF" w:rsidRPr="00006156" w:rsidRDefault="00070FDF" w:rsidP="00D1330D">
      <w:pPr>
        <w:pStyle w:val="Styl3"/>
        <w:numPr>
          <w:ilvl w:val="1"/>
          <w:numId w:val="13"/>
        </w:numPr>
        <w:spacing w:line="240" w:lineRule="atLeast"/>
        <w:ind w:left="709" w:hanging="709"/>
        <w:rPr>
          <w:sz w:val="22"/>
          <w:szCs w:val="22"/>
        </w:rPr>
      </w:pPr>
      <w:r w:rsidRPr="00006156">
        <w:rPr>
          <w:sz w:val="22"/>
          <w:szCs w:val="22"/>
        </w:rPr>
        <w:t>Nedostaví-li se zástupce objednatele ke kontrole, přestože byl k tomu řádně vyzván, může zhotovitel předmětné konstrukce a práce zakrýt. Před jejich zakrytím pořídí zhotovitel podrobnou fotodokumentaci prokazující provedení prací v bezvadném stavu a dle projektové dokumentace.</w:t>
      </w:r>
    </w:p>
    <w:p w14:paraId="56BFBD4C" w14:textId="77777777" w:rsidR="00070FDF" w:rsidRPr="00006156" w:rsidRDefault="00070FDF" w:rsidP="00D1330D">
      <w:pPr>
        <w:pStyle w:val="Styl3"/>
        <w:numPr>
          <w:ilvl w:val="1"/>
          <w:numId w:val="13"/>
        </w:numPr>
        <w:spacing w:line="240" w:lineRule="atLeast"/>
        <w:ind w:left="709" w:hanging="709"/>
        <w:rPr>
          <w:sz w:val="22"/>
          <w:szCs w:val="22"/>
        </w:rPr>
      </w:pPr>
      <w:r w:rsidRPr="00006156">
        <w:rPr>
          <w:sz w:val="22"/>
          <w:szCs w:val="22"/>
        </w:rPr>
        <w:t>Nevyzve-li zhotovitel objednatele ke kontrole zakrývaných prací, je povinen umožnit mu na jeho žádost jejich dodatečnou kontrolu, přičemž veškeré náklady s tím spojené nese zhotovitel.</w:t>
      </w:r>
    </w:p>
    <w:p w14:paraId="14CDFD28" w14:textId="77777777" w:rsidR="00070FDF" w:rsidRPr="00006156" w:rsidRDefault="00070FDF" w:rsidP="00D1330D">
      <w:pPr>
        <w:pStyle w:val="Styl3"/>
        <w:numPr>
          <w:ilvl w:val="1"/>
          <w:numId w:val="13"/>
        </w:numPr>
        <w:spacing w:line="240" w:lineRule="atLeast"/>
        <w:ind w:left="709" w:hanging="709"/>
        <w:rPr>
          <w:sz w:val="22"/>
          <w:szCs w:val="22"/>
        </w:rPr>
      </w:pPr>
      <w:r w:rsidRPr="00006156">
        <w:rPr>
          <w:sz w:val="22"/>
          <w:szCs w:val="22"/>
        </w:rPr>
        <w:t>Zhotovitel zajistí, aby</w:t>
      </w:r>
      <w:r w:rsidR="00694E18">
        <w:rPr>
          <w:sz w:val="22"/>
          <w:szCs w:val="22"/>
        </w:rPr>
        <w:t xml:space="preserve"> jeho zaměstnanci a případní pod</w:t>
      </w:r>
      <w:r w:rsidRPr="00006156">
        <w:rPr>
          <w:sz w:val="22"/>
          <w:szCs w:val="22"/>
        </w:rPr>
        <w:t>dodavatelé (dále jen „personál zhotovitele“) nebyli na staveništi či pracovišti pod vlivem alkoholu či toxických látek. Zhotovitel je povinen přijmout taková opatření, aby ze strany personálu zhotovitele nedocházelo k jakémukoliv protiprávnímu jednání, výtržnictví nebo nepřístojnému chování na staveništi V opačném případě zajistí zhotovitel na pokyn objednatele výměnu příslušných osob.</w:t>
      </w:r>
    </w:p>
    <w:p w14:paraId="3D759FBA" w14:textId="77777777" w:rsidR="00070FDF" w:rsidRPr="00006156" w:rsidRDefault="00070FDF" w:rsidP="00D1330D">
      <w:pPr>
        <w:pStyle w:val="Styl3"/>
        <w:numPr>
          <w:ilvl w:val="1"/>
          <w:numId w:val="13"/>
        </w:numPr>
        <w:spacing w:line="240" w:lineRule="atLeast"/>
        <w:ind w:left="709" w:hanging="709"/>
        <w:rPr>
          <w:sz w:val="22"/>
          <w:szCs w:val="22"/>
        </w:rPr>
      </w:pPr>
      <w:r w:rsidRPr="00006156">
        <w:rPr>
          <w:sz w:val="22"/>
          <w:szCs w:val="22"/>
        </w:rPr>
        <w:t>Vlastníkem zhotovovaného Díla je od počátku objednatel.</w:t>
      </w:r>
    </w:p>
    <w:p w14:paraId="647D8540" w14:textId="77777777" w:rsidR="00070FDF" w:rsidRPr="00006156" w:rsidRDefault="00070FDF" w:rsidP="00D1330D">
      <w:pPr>
        <w:pStyle w:val="Styl3"/>
        <w:numPr>
          <w:ilvl w:val="1"/>
          <w:numId w:val="13"/>
        </w:numPr>
        <w:spacing w:line="240" w:lineRule="atLeast"/>
        <w:ind w:left="709" w:hanging="709"/>
        <w:rPr>
          <w:sz w:val="22"/>
          <w:szCs w:val="22"/>
        </w:rPr>
      </w:pPr>
      <w:r w:rsidRPr="00006156">
        <w:rPr>
          <w:sz w:val="22"/>
          <w:szCs w:val="22"/>
        </w:rPr>
        <w:t>Nebezpečí škody na Díle nese od počátku zhotovitel, a to až do doby řádného předání a převzetí Díla mezi zhotovitelem a objednatelem.</w:t>
      </w:r>
    </w:p>
    <w:p w14:paraId="3E6DCA8E" w14:textId="77777777" w:rsidR="00070FDF" w:rsidRDefault="00070FDF" w:rsidP="00D1330D">
      <w:pPr>
        <w:spacing w:line="240" w:lineRule="atLeast"/>
        <w:ind w:left="709" w:hanging="709"/>
        <w:jc w:val="center"/>
        <w:rPr>
          <w:rFonts w:ascii="Calibri" w:hAnsi="Calibri" w:cs="Calibri"/>
          <w:b/>
          <w:sz w:val="22"/>
          <w:szCs w:val="22"/>
        </w:rPr>
      </w:pPr>
    </w:p>
    <w:p w14:paraId="15008F6B" w14:textId="77777777" w:rsidR="00B3610C" w:rsidRPr="00006156" w:rsidRDefault="00B3610C" w:rsidP="00D1330D">
      <w:pPr>
        <w:spacing w:line="240" w:lineRule="atLeast"/>
        <w:ind w:left="709" w:hanging="709"/>
        <w:jc w:val="center"/>
        <w:rPr>
          <w:rFonts w:ascii="Calibri" w:hAnsi="Calibri" w:cs="Calibri"/>
          <w:b/>
          <w:sz w:val="22"/>
          <w:szCs w:val="22"/>
        </w:rPr>
      </w:pPr>
    </w:p>
    <w:p w14:paraId="518AA994" w14:textId="77777777" w:rsidR="00070FDF" w:rsidRPr="00006156" w:rsidRDefault="00070FDF" w:rsidP="00D1330D">
      <w:pPr>
        <w:pStyle w:val="Odstavecseseznamem"/>
        <w:numPr>
          <w:ilvl w:val="0"/>
          <w:numId w:val="14"/>
        </w:numPr>
        <w:spacing w:line="240" w:lineRule="atLeast"/>
        <w:ind w:left="709" w:hanging="709"/>
        <w:jc w:val="center"/>
        <w:rPr>
          <w:rFonts w:ascii="Calibri" w:hAnsi="Calibri" w:cs="Calibri"/>
          <w:b/>
          <w:sz w:val="22"/>
          <w:szCs w:val="22"/>
        </w:rPr>
      </w:pPr>
      <w:r w:rsidRPr="00006156">
        <w:rPr>
          <w:rFonts w:ascii="Calibri" w:hAnsi="Calibri" w:cs="Calibri"/>
          <w:b/>
          <w:sz w:val="22"/>
          <w:szCs w:val="22"/>
        </w:rPr>
        <w:t>Staveniště</w:t>
      </w:r>
    </w:p>
    <w:p w14:paraId="4F9864F6" w14:textId="77777777" w:rsidR="00070FDF" w:rsidRPr="00006156" w:rsidRDefault="00070FDF" w:rsidP="00D1330D">
      <w:pPr>
        <w:pStyle w:val="Styl3"/>
        <w:numPr>
          <w:ilvl w:val="1"/>
          <w:numId w:val="14"/>
        </w:numPr>
        <w:spacing w:before="120" w:line="240" w:lineRule="atLeast"/>
        <w:ind w:left="709" w:hanging="709"/>
        <w:rPr>
          <w:sz w:val="22"/>
          <w:szCs w:val="22"/>
        </w:rPr>
      </w:pPr>
      <w:r w:rsidRPr="00006156">
        <w:rPr>
          <w:sz w:val="22"/>
          <w:szCs w:val="22"/>
        </w:rPr>
        <w:t xml:space="preserve">Staveniště bude zhotoviteli předáno v rozsahu určeném v projektové dokumentaci a pravomocným stavebním povolením. V případě, </w:t>
      </w:r>
      <w:r w:rsidRPr="00B3610C">
        <w:rPr>
          <w:sz w:val="22"/>
          <w:szCs w:val="22"/>
        </w:rPr>
        <w:t>že pro zahájení prací není nutné předání celého staveniště, je objednatel oprávněn předávat zhotoviteli staveniště po částech. Příslušnou část staveniště předá objednatel zhotoviteli vždy následující den po výzvě zhotovitelek předání této části, nejdříve však v den uvedený ve smlouvě či v harmonogramu prací jako den zahájení té části Díla, pro jejíž provádění je daná část staveniště</w:t>
      </w:r>
      <w:r w:rsidRPr="00006156">
        <w:rPr>
          <w:sz w:val="22"/>
          <w:szCs w:val="22"/>
        </w:rPr>
        <w:t xml:space="preserve"> nutná.</w:t>
      </w:r>
    </w:p>
    <w:p w14:paraId="2466152C" w14:textId="77777777" w:rsidR="00070FDF" w:rsidRPr="00006156" w:rsidRDefault="00070FDF" w:rsidP="00D1330D">
      <w:pPr>
        <w:pStyle w:val="Styl3"/>
        <w:numPr>
          <w:ilvl w:val="1"/>
          <w:numId w:val="14"/>
        </w:numPr>
        <w:spacing w:line="240" w:lineRule="atLeast"/>
        <w:ind w:left="709" w:hanging="709"/>
        <w:rPr>
          <w:sz w:val="22"/>
          <w:szCs w:val="22"/>
        </w:rPr>
      </w:pPr>
      <w:r w:rsidRPr="00006156">
        <w:rPr>
          <w:sz w:val="22"/>
          <w:szCs w:val="22"/>
        </w:rPr>
        <w:t>Vytýčení všech inženýrských sítí a zařízení na staveništi zajišťuje zhotovitel, který také odpovídá za škody způsobené porušením podzemních či nadzemních sítí a zařízení jakéhokoliv druhu. Zhotovitel se zavazuje vyklidit a vyčistit staveniště do 14 kalendářních dnů od protokolárního předání a převzetí Díla, případně jednotlivé části staveniště. Při nedodržení tohoto termínu se zhotovitel zavazuje uhradit objednateli veškeré náklady a škody, které mu tím vznikly. Za vyklizené se považuje staveniště zbavené všech odpadů a nečistot a uvedené do stavu předpokládaném projektovou dokumentací a dohodou stran, jinak do stavu původního.</w:t>
      </w:r>
    </w:p>
    <w:p w14:paraId="7B4710B9" w14:textId="77777777" w:rsidR="00070FDF" w:rsidRPr="00006156" w:rsidRDefault="00070FDF" w:rsidP="00D1330D">
      <w:pPr>
        <w:pStyle w:val="Styl3"/>
        <w:numPr>
          <w:ilvl w:val="1"/>
          <w:numId w:val="14"/>
        </w:numPr>
        <w:spacing w:line="240" w:lineRule="atLeast"/>
        <w:ind w:left="709" w:hanging="709"/>
        <w:rPr>
          <w:sz w:val="22"/>
          <w:szCs w:val="22"/>
        </w:rPr>
      </w:pPr>
      <w:r w:rsidRPr="00006156">
        <w:rPr>
          <w:sz w:val="22"/>
          <w:szCs w:val="22"/>
        </w:rPr>
        <w:t xml:space="preserve">Zhotovitel je povinen zabezpečit na staveništi identifikační tabuli v provedení a rozměrech obvyklých, s uvedením údajů o stavbě (zejména název stavby, termíny provedení </w:t>
      </w:r>
      <w:r w:rsidRPr="00006156">
        <w:rPr>
          <w:sz w:val="22"/>
          <w:szCs w:val="22"/>
        </w:rPr>
        <w:br/>
        <w:t>a předpokládané náklady stavby) a údajů o zhotoviteli, objednateli a osobách vykonávajících funkci technického a autorského dozoru. Jiné reklamní či</w:t>
      </w:r>
      <w:r w:rsidR="00694E18">
        <w:rPr>
          <w:sz w:val="22"/>
          <w:szCs w:val="22"/>
        </w:rPr>
        <w:t xml:space="preserve"> identifikační tabule (např. pod</w:t>
      </w:r>
      <w:r w:rsidRPr="00006156">
        <w:rPr>
          <w:sz w:val="22"/>
          <w:szCs w:val="22"/>
        </w:rPr>
        <w:t>dodavatelů) lze na staveništi umístit pouze se souhlasem objednatele.</w:t>
      </w:r>
    </w:p>
    <w:p w14:paraId="70597DF1" w14:textId="77777777" w:rsidR="00070FDF" w:rsidRPr="00006156" w:rsidRDefault="00070FDF" w:rsidP="00D1330D">
      <w:pPr>
        <w:pStyle w:val="Styl3"/>
        <w:numPr>
          <w:ilvl w:val="1"/>
          <w:numId w:val="14"/>
        </w:numPr>
        <w:spacing w:line="240" w:lineRule="atLeast"/>
        <w:ind w:left="709" w:hanging="709"/>
        <w:rPr>
          <w:sz w:val="22"/>
          <w:szCs w:val="22"/>
        </w:rPr>
      </w:pPr>
      <w:r w:rsidRPr="00006156">
        <w:rPr>
          <w:sz w:val="22"/>
          <w:szCs w:val="22"/>
        </w:rPr>
        <w:lastRenderedPageBreak/>
        <w:t>Prostor staveniště je vymezen zadáním stavby. Pokud bude zhotovitel potřebovat pro realizaci Díla prostor větší, zajistí si jej na vlastní náklady.</w:t>
      </w:r>
    </w:p>
    <w:p w14:paraId="344186C1" w14:textId="77777777" w:rsidR="00070FDF" w:rsidRPr="00006156" w:rsidRDefault="00070FDF" w:rsidP="00D1330D">
      <w:pPr>
        <w:pStyle w:val="Styl3"/>
        <w:numPr>
          <w:ilvl w:val="1"/>
          <w:numId w:val="14"/>
        </w:numPr>
        <w:spacing w:line="240" w:lineRule="atLeast"/>
        <w:ind w:left="709" w:hanging="709"/>
        <w:rPr>
          <w:sz w:val="22"/>
          <w:szCs w:val="22"/>
        </w:rPr>
      </w:pPr>
      <w:r w:rsidRPr="00006156">
        <w:rPr>
          <w:sz w:val="22"/>
          <w:szCs w:val="22"/>
        </w:rPr>
        <w:t>Nejpozději při předání staveniště budou objednatelem předána zhotoviteli pravomocná rozhodnutí orgánů státní správy. Bez výše uvedených dokladů není zhotovitel povinen staveniště převzít.</w:t>
      </w:r>
    </w:p>
    <w:p w14:paraId="50DB6BDC" w14:textId="77777777" w:rsidR="00070FDF" w:rsidRPr="00006156" w:rsidRDefault="00070FDF" w:rsidP="00D1330D">
      <w:pPr>
        <w:pStyle w:val="Styl3"/>
        <w:numPr>
          <w:ilvl w:val="1"/>
          <w:numId w:val="14"/>
        </w:numPr>
        <w:spacing w:line="240" w:lineRule="atLeast"/>
        <w:ind w:left="709" w:hanging="709"/>
        <w:rPr>
          <w:sz w:val="22"/>
          <w:szCs w:val="22"/>
        </w:rPr>
      </w:pPr>
      <w:r w:rsidRPr="00006156">
        <w:rPr>
          <w:sz w:val="22"/>
          <w:szCs w:val="22"/>
        </w:rPr>
        <w:t>Zhotovitel se zavazuje, udržovat na převzatém staveništi na svůj náklad pořádek a čistotu, odstraňovat vzniklé odpady, a to v souladu s příslušnými předpisy.</w:t>
      </w:r>
    </w:p>
    <w:p w14:paraId="0CC5B748" w14:textId="77777777" w:rsidR="00070FDF" w:rsidRPr="00006156" w:rsidRDefault="00070FDF" w:rsidP="00D1330D">
      <w:pPr>
        <w:pStyle w:val="Styl3"/>
        <w:numPr>
          <w:ilvl w:val="1"/>
          <w:numId w:val="14"/>
        </w:numPr>
        <w:spacing w:line="240" w:lineRule="atLeast"/>
        <w:ind w:left="709" w:hanging="709"/>
        <w:rPr>
          <w:sz w:val="22"/>
          <w:szCs w:val="22"/>
        </w:rPr>
      </w:pPr>
      <w:r w:rsidRPr="00006156">
        <w:rPr>
          <w:sz w:val="22"/>
          <w:szCs w:val="22"/>
        </w:rPr>
        <w:t>Zhotovitel se zavazuje informovat objednatele s dostatečným předstihem o pohybu jiných osob než zaměstnanců objednatele na staveništi a objednatel je oprávněn tento pohyb omezit nebo vyloučit. Toto ustanovení se vztahuje na v</w:t>
      </w:r>
      <w:r w:rsidR="00694E18">
        <w:rPr>
          <w:sz w:val="22"/>
          <w:szCs w:val="22"/>
        </w:rPr>
        <w:t>šechny pracovníky případných pod</w:t>
      </w:r>
      <w:r w:rsidRPr="00006156">
        <w:rPr>
          <w:sz w:val="22"/>
          <w:szCs w:val="22"/>
        </w:rPr>
        <w:t>dodavatelů a jejich zaměstnanců a na všechny ostatní fyzické osoby, jejichž pohyb na staveništi zhotovitel vyžaduje.</w:t>
      </w:r>
    </w:p>
    <w:p w14:paraId="18150F43" w14:textId="77777777" w:rsidR="00070FDF" w:rsidRDefault="00070FDF" w:rsidP="00D1330D">
      <w:pPr>
        <w:spacing w:line="240" w:lineRule="atLeast"/>
        <w:ind w:left="709" w:hanging="709"/>
        <w:jc w:val="center"/>
        <w:rPr>
          <w:rFonts w:ascii="Calibri" w:hAnsi="Calibri" w:cs="Calibri"/>
          <w:b/>
          <w:sz w:val="22"/>
          <w:szCs w:val="22"/>
        </w:rPr>
      </w:pPr>
    </w:p>
    <w:p w14:paraId="7AF74977" w14:textId="77777777" w:rsidR="00B3610C" w:rsidRPr="00006156" w:rsidRDefault="00B3610C" w:rsidP="00D1330D">
      <w:pPr>
        <w:spacing w:line="240" w:lineRule="atLeast"/>
        <w:ind w:left="709" w:hanging="709"/>
        <w:jc w:val="center"/>
        <w:rPr>
          <w:rFonts w:ascii="Calibri" w:hAnsi="Calibri" w:cs="Calibri"/>
          <w:b/>
          <w:sz w:val="22"/>
          <w:szCs w:val="22"/>
        </w:rPr>
      </w:pPr>
    </w:p>
    <w:p w14:paraId="7BCA490C" w14:textId="77777777" w:rsidR="00070FDF" w:rsidRPr="00006156" w:rsidRDefault="00070FDF" w:rsidP="00D1330D">
      <w:pPr>
        <w:pStyle w:val="Odstavecseseznamem"/>
        <w:numPr>
          <w:ilvl w:val="0"/>
          <w:numId w:val="15"/>
        </w:numPr>
        <w:spacing w:line="240" w:lineRule="atLeast"/>
        <w:ind w:left="709" w:hanging="709"/>
        <w:jc w:val="center"/>
        <w:rPr>
          <w:rFonts w:ascii="Calibri" w:hAnsi="Calibri" w:cs="Calibri"/>
          <w:b/>
          <w:sz w:val="22"/>
          <w:szCs w:val="22"/>
        </w:rPr>
      </w:pPr>
      <w:r w:rsidRPr="00006156">
        <w:rPr>
          <w:rFonts w:ascii="Calibri" w:hAnsi="Calibri" w:cs="Calibri"/>
          <w:b/>
          <w:sz w:val="22"/>
          <w:szCs w:val="22"/>
        </w:rPr>
        <w:t>Záruční doba</w:t>
      </w:r>
    </w:p>
    <w:p w14:paraId="1A614414" w14:textId="77777777" w:rsidR="00070FDF" w:rsidRPr="00006156" w:rsidRDefault="00070FDF" w:rsidP="00D1330D">
      <w:pPr>
        <w:pStyle w:val="Styl3"/>
        <w:numPr>
          <w:ilvl w:val="1"/>
          <w:numId w:val="15"/>
        </w:numPr>
        <w:spacing w:before="120" w:line="240" w:lineRule="atLeast"/>
        <w:ind w:left="709" w:hanging="709"/>
        <w:rPr>
          <w:sz w:val="22"/>
          <w:szCs w:val="22"/>
        </w:rPr>
      </w:pPr>
      <w:r w:rsidRPr="00006156">
        <w:rPr>
          <w:sz w:val="22"/>
          <w:szCs w:val="22"/>
        </w:rPr>
        <w:t>Zhotovitel přejímá záruku za jakost díla. Zhotovitel odpovídá za to, že předmět Díla má v době jeho předání objednateli a po dobu běhu záruční doby vlastnosti stanovené obecně závaznými právními předpisy, závaznými ustanoveními českých technických norem, popřípadě vlastnosti obvyklé, dále za to, že Dílo nemá právní vady, je kompletní, splňuje určenou funkci a odpovídá požadavkům sjednaným ve smlouvě. Záruční doba poskytnutá zhotovitelem se sjednává na 60 měsíců ode dne předání a převzetí díla s vadami a nedodělky nebránícími užívání Díla. Za závady vzniklé v důsledku nedodržení návodů k obsluze či nedodržením obvyklých způsobů užívání či za závady způsobené nesprávnou údržbou nebo zanedbáním údržby a oprav zhotovitel nenese odpovědnost.</w:t>
      </w:r>
    </w:p>
    <w:p w14:paraId="207D6A57" w14:textId="77777777" w:rsidR="00070FDF" w:rsidRPr="00006156" w:rsidRDefault="00070FDF" w:rsidP="00D1330D">
      <w:pPr>
        <w:pStyle w:val="Styl3"/>
        <w:numPr>
          <w:ilvl w:val="1"/>
          <w:numId w:val="15"/>
        </w:numPr>
        <w:spacing w:line="240" w:lineRule="atLeast"/>
        <w:ind w:left="709" w:hanging="709"/>
        <w:rPr>
          <w:sz w:val="22"/>
          <w:szCs w:val="22"/>
        </w:rPr>
      </w:pPr>
      <w:r w:rsidRPr="00006156">
        <w:rPr>
          <w:sz w:val="22"/>
          <w:szCs w:val="22"/>
        </w:rPr>
        <w:t>Dílo má vady, jestliže jeho provedení neodpovídá výsledku určenému v projektové dokumentaci, popř. je v rozporu se stavebním povolením, touto smlouvou, jejími přílohami, výsledky zadávacího řízení, popř. má takové vlastnosti, které mít nesmí nebo má takové vlastnosti, které brání řádnému a efektivnímu užívání díla k účelu, ke kterému je určeno. Dílo se považuje za vadné již ke dni jeho předání a převzetí v případě, že nebude příslušným orgánem veřejné správy zkolaudováno.</w:t>
      </w:r>
    </w:p>
    <w:p w14:paraId="0665527E" w14:textId="77777777" w:rsidR="00B3610C" w:rsidRPr="006D18E6" w:rsidRDefault="00070FDF" w:rsidP="006D18E6">
      <w:pPr>
        <w:pStyle w:val="Styl3"/>
        <w:numPr>
          <w:ilvl w:val="1"/>
          <w:numId w:val="15"/>
        </w:numPr>
        <w:spacing w:line="240" w:lineRule="atLeast"/>
        <w:ind w:left="709" w:hanging="709"/>
        <w:rPr>
          <w:sz w:val="22"/>
          <w:szCs w:val="22"/>
        </w:rPr>
      </w:pPr>
      <w:r w:rsidRPr="00006156">
        <w:rPr>
          <w:sz w:val="22"/>
          <w:szCs w:val="22"/>
        </w:rPr>
        <w:t>Na písemné ohlášení vad (poštou, elektronickou poštou) je zhotovitel povinen odpovědět do 48 hodin ode dne doručení ohlášení. V případě, že zhotovitel v uvedené lhůtě, tj. do 48 hodin ode dne doručení ohlášení vad, objednateli písemně neodpoví, má se za to, že vady považuje za oprávněné a reklamaci uznává. Oprávněné vady zjištěné v záruční době odstraní zhotovitel do 15 kalendářních dnů po obdržení reklamace, pokud nebude dohodnuto jinak. Neodstraní-li zhotovitel oprávněné vady ani do 30 kalendářních dnů po obdržení reklamace nebo v předem dohodnutém termínu, je objednatel oprávněn pověřit odstraněním vady jiný subjekt a náklady tohoto subjektu vyúčtovat zhotoviteli, u něhož uplatnil reklamaci.</w:t>
      </w:r>
    </w:p>
    <w:p w14:paraId="781A58CD" w14:textId="77777777" w:rsidR="0065358C" w:rsidRDefault="0065358C" w:rsidP="00D1330D">
      <w:pPr>
        <w:spacing w:line="240" w:lineRule="atLeast"/>
        <w:ind w:left="709" w:hanging="709"/>
        <w:jc w:val="center"/>
        <w:rPr>
          <w:rFonts w:ascii="Calibri" w:hAnsi="Calibri" w:cs="Calibri"/>
          <w:b/>
          <w:sz w:val="22"/>
          <w:szCs w:val="22"/>
        </w:rPr>
      </w:pPr>
    </w:p>
    <w:p w14:paraId="25CDB70C" w14:textId="77777777" w:rsidR="006D18E6" w:rsidRPr="00006156" w:rsidRDefault="006D18E6" w:rsidP="00D1330D">
      <w:pPr>
        <w:spacing w:line="240" w:lineRule="atLeast"/>
        <w:ind w:left="709" w:hanging="709"/>
        <w:jc w:val="center"/>
        <w:rPr>
          <w:rFonts w:ascii="Calibri" w:hAnsi="Calibri" w:cs="Calibri"/>
          <w:b/>
          <w:sz w:val="22"/>
          <w:szCs w:val="22"/>
        </w:rPr>
      </w:pPr>
    </w:p>
    <w:p w14:paraId="5FF40386" w14:textId="77777777" w:rsidR="00070FDF" w:rsidRPr="00006156" w:rsidRDefault="00070FDF" w:rsidP="00A8777D">
      <w:pPr>
        <w:pStyle w:val="Odstavecseseznamem"/>
        <w:keepNext/>
        <w:numPr>
          <w:ilvl w:val="0"/>
          <w:numId w:val="16"/>
        </w:numPr>
        <w:spacing w:line="240" w:lineRule="atLeast"/>
        <w:ind w:left="709" w:hanging="709"/>
        <w:jc w:val="center"/>
        <w:rPr>
          <w:rFonts w:ascii="Calibri" w:hAnsi="Calibri" w:cs="Calibri"/>
          <w:b/>
          <w:sz w:val="22"/>
          <w:szCs w:val="22"/>
        </w:rPr>
      </w:pPr>
      <w:r w:rsidRPr="00006156">
        <w:rPr>
          <w:rFonts w:ascii="Calibri" w:hAnsi="Calibri" w:cs="Calibri"/>
          <w:b/>
          <w:sz w:val="22"/>
          <w:szCs w:val="22"/>
        </w:rPr>
        <w:t>Sankce</w:t>
      </w:r>
    </w:p>
    <w:p w14:paraId="2F38266A" w14:textId="77777777" w:rsidR="00070FDF" w:rsidRPr="00006156" w:rsidRDefault="00070FDF" w:rsidP="00D1330D">
      <w:pPr>
        <w:pStyle w:val="Styl3"/>
        <w:numPr>
          <w:ilvl w:val="1"/>
          <w:numId w:val="16"/>
        </w:numPr>
        <w:spacing w:before="120" w:line="240" w:lineRule="atLeast"/>
        <w:ind w:left="709" w:hanging="709"/>
        <w:rPr>
          <w:sz w:val="22"/>
          <w:szCs w:val="22"/>
        </w:rPr>
      </w:pPr>
      <w:r w:rsidRPr="00006156">
        <w:rPr>
          <w:sz w:val="22"/>
          <w:szCs w:val="22"/>
        </w:rPr>
        <w:t>V případě prodlení zhotovitele s dokončením a předáním Díla je zhotovitel povinen zaplatit objednateli smluvní pokutu ve výši 0,</w:t>
      </w:r>
      <w:r>
        <w:rPr>
          <w:sz w:val="22"/>
          <w:szCs w:val="22"/>
        </w:rPr>
        <w:t>05</w:t>
      </w:r>
      <w:r w:rsidRPr="00006156">
        <w:rPr>
          <w:sz w:val="22"/>
          <w:szCs w:val="22"/>
        </w:rPr>
        <w:t xml:space="preserve"> % z ceny díla bez DPH za každý započatý den prodlení.</w:t>
      </w:r>
    </w:p>
    <w:p w14:paraId="18267838" w14:textId="77777777" w:rsidR="00070FDF" w:rsidRPr="00006156" w:rsidRDefault="00070FDF" w:rsidP="00D1330D">
      <w:pPr>
        <w:pStyle w:val="Styl3"/>
        <w:numPr>
          <w:ilvl w:val="1"/>
          <w:numId w:val="16"/>
        </w:numPr>
        <w:spacing w:line="240" w:lineRule="atLeast"/>
        <w:ind w:left="709" w:hanging="709"/>
        <w:rPr>
          <w:sz w:val="22"/>
          <w:szCs w:val="22"/>
        </w:rPr>
      </w:pPr>
      <w:r w:rsidRPr="00006156">
        <w:rPr>
          <w:sz w:val="22"/>
          <w:szCs w:val="22"/>
        </w:rPr>
        <w:t xml:space="preserve">V případě prodlení zhotovitele s odstraněním vady ve stanovené lhůtě k odstranění vady uvedené v protokolu o předání a převzetí díla je zhotovitel povinen zaplatit objednateli smluvní pokutu ve výši </w:t>
      </w:r>
      <w:r w:rsidR="00F5476D">
        <w:rPr>
          <w:sz w:val="22"/>
          <w:szCs w:val="22"/>
        </w:rPr>
        <w:t>4</w:t>
      </w:r>
      <w:r w:rsidRPr="00006156">
        <w:rPr>
          <w:sz w:val="22"/>
          <w:szCs w:val="22"/>
        </w:rPr>
        <w:t>0</w:t>
      </w:r>
      <w:r w:rsidR="00F5476D">
        <w:rPr>
          <w:sz w:val="22"/>
          <w:szCs w:val="22"/>
        </w:rPr>
        <w:t>0</w:t>
      </w:r>
      <w:r w:rsidRPr="00006156">
        <w:rPr>
          <w:sz w:val="22"/>
          <w:szCs w:val="22"/>
        </w:rPr>
        <w:t>0,- Kč bez DPH za každou vadu a započatý den prodlení.</w:t>
      </w:r>
    </w:p>
    <w:p w14:paraId="16DEA94E" w14:textId="77777777" w:rsidR="00070FDF" w:rsidRPr="00006156" w:rsidRDefault="00070FDF" w:rsidP="00D1330D">
      <w:pPr>
        <w:pStyle w:val="Styl3"/>
        <w:numPr>
          <w:ilvl w:val="1"/>
          <w:numId w:val="16"/>
        </w:numPr>
        <w:spacing w:line="240" w:lineRule="atLeast"/>
        <w:ind w:left="709" w:hanging="709"/>
        <w:rPr>
          <w:sz w:val="22"/>
          <w:szCs w:val="22"/>
        </w:rPr>
      </w:pPr>
      <w:r w:rsidRPr="00006156">
        <w:rPr>
          <w:sz w:val="22"/>
          <w:szCs w:val="22"/>
        </w:rPr>
        <w:lastRenderedPageBreak/>
        <w:t xml:space="preserve">V případě prodlení zhotovitele s odstraněním nahlášené reklamace ve sjednaném termínu dle této smlouvy, je zhotovitel povinen zaplatit objednateli smluvní pokutu ve výši </w:t>
      </w:r>
      <w:r w:rsidR="00F5476D">
        <w:rPr>
          <w:sz w:val="22"/>
          <w:szCs w:val="22"/>
        </w:rPr>
        <w:t>200</w:t>
      </w:r>
      <w:r w:rsidRPr="00006156">
        <w:rPr>
          <w:sz w:val="22"/>
          <w:szCs w:val="22"/>
        </w:rPr>
        <w:t>0,- Kč za každou reklamovanou vadu a za každý započatý den prodlení.</w:t>
      </w:r>
    </w:p>
    <w:p w14:paraId="7711C836" w14:textId="77777777" w:rsidR="00070FDF" w:rsidRPr="00006156" w:rsidRDefault="00070FDF" w:rsidP="00D1330D">
      <w:pPr>
        <w:pStyle w:val="Styl3"/>
        <w:numPr>
          <w:ilvl w:val="1"/>
          <w:numId w:val="16"/>
        </w:numPr>
        <w:spacing w:line="240" w:lineRule="atLeast"/>
        <w:ind w:left="709" w:hanging="709"/>
        <w:rPr>
          <w:sz w:val="22"/>
          <w:szCs w:val="22"/>
        </w:rPr>
      </w:pPr>
      <w:r w:rsidRPr="00006156">
        <w:rPr>
          <w:sz w:val="22"/>
          <w:szCs w:val="22"/>
        </w:rPr>
        <w:t xml:space="preserve">V případě prodlení objednatele s úhradou faktury je objednatel povinen zaplatit zhotoviteli </w:t>
      </w:r>
      <w:r w:rsidR="006D18E6">
        <w:rPr>
          <w:sz w:val="22"/>
          <w:szCs w:val="22"/>
        </w:rPr>
        <w:t>smluvní pokutu</w:t>
      </w:r>
      <w:r w:rsidRPr="00006156">
        <w:rPr>
          <w:sz w:val="22"/>
          <w:szCs w:val="22"/>
        </w:rPr>
        <w:t xml:space="preserve"> ve výši 0,05 % z dlužné částky bez DPH za každý den prodlení.</w:t>
      </w:r>
    </w:p>
    <w:p w14:paraId="003AA646" w14:textId="77777777" w:rsidR="00070FDF" w:rsidRPr="00006156" w:rsidRDefault="00070FDF" w:rsidP="00D1330D">
      <w:pPr>
        <w:pStyle w:val="Styl3"/>
        <w:numPr>
          <w:ilvl w:val="1"/>
          <w:numId w:val="16"/>
        </w:numPr>
        <w:spacing w:line="240" w:lineRule="atLeast"/>
        <w:ind w:left="709" w:hanging="709"/>
        <w:rPr>
          <w:sz w:val="22"/>
          <w:szCs w:val="22"/>
        </w:rPr>
      </w:pPr>
      <w:r w:rsidRPr="00006156">
        <w:rPr>
          <w:sz w:val="22"/>
          <w:szCs w:val="22"/>
        </w:rPr>
        <w:t>Žádné další smluvní pokuty nejsou přípustné.</w:t>
      </w:r>
    </w:p>
    <w:p w14:paraId="65097935" w14:textId="77777777" w:rsidR="00070FDF" w:rsidRPr="00006156" w:rsidRDefault="00070FDF" w:rsidP="00D1330D">
      <w:pPr>
        <w:pStyle w:val="Styl3"/>
        <w:numPr>
          <w:ilvl w:val="1"/>
          <w:numId w:val="16"/>
        </w:numPr>
        <w:spacing w:line="240" w:lineRule="atLeast"/>
        <w:ind w:left="709" w:hanging="709"/>
        <w:rPr>
          <w:sz w:val="22"/>
          <w:szCs w:val="22"/>
        </w:rPr>
      </w:pPr>
      <w:r w:rsidRPr="00006156">
        <w:rPr>
          <w:sz w:val="22"/>
          <w:szCs w:val="22"/>
        </w:rPr>
        <w:t xml:space="preserve">Zaplacením výše uvedených smluvních pokut není dotčen nárok na náhradu škody. Sankci (smluvní pokutu, úrok z prodlení) vyúčtuje oprávněná strana straně povinné písemnou formou. Strana povinná je povinna uhradit vyúčtované sankce nejpozději do </w:t>
      </w:r>
      <w:proofErr w:type="gramStart"/>
      <w:r w:rsidRPr="00006156">
        <w:rPr>
          <w:sz w:val="22"/>
          <w:szCs w:val="22"/>
        </w:rPr>
        <w:t>60-ti</w:t>
      </w:r>
      <w:proofErr w:type="gramEnd"/>
      <w:r w:rsidRPr="00006156">
        <w:rPr>
          <w:sz w:val="22"/>
          <w:szCs w:val="22"/>
        </w:rPr>
        <w:t xml:space="preserve"> kalendářních dnů od dne obdržení příslušného vyúčtování.</w:t>
      </w:r>
    </w:p>
    <w:p w14:paraId="377BE5C9" w14:textId="77777777" w:rsidR="00070FDF" w:rsidRDefault="00070FDF" w:rsidP="00D1330D">
      <w:pPr>
        <w:spacing w:line="240" w:lineRule="atLeast"/>
        <w:ind w:left="709" w:hanging="709"/>
        <w:jc w:val="center"/>
        <w:rPr>
          <w:rFonts w:ascii="Calibri" w:hAnsi="Calibri" w:cs="Calibri"/>
          <w:b/>
          <w:sz w:val="22"/>
          <w:szCs w:val="22"/>
        </w:rPr>
      </w:pPr>
    </w:p>
    <w:p w14:paraId="272B17BA" w14:textId="77777777" w:rsidR="00B3610C" w:rsidRPr="00006156" w:rsidRDefault="00B3610C" w:rsidP="00D1330D">
      <w:pPr>
        <w:spacing w:line="240" w:lineRule="atLeast"/>
        <w:ind w:left="709" w:hanging="709"/>
        <w:jc w:val="center"/>
        <w:rPr>
          <w:rFonts w:ascii="Calibri" w:hAnsi="Calibri" w:cs="Calibri"/>
          <w:b/>
          <w:sz w:val="22"/>
          <w:szCs w:val="22"/>
        </w:rPr>
      </w:pPr>
    </w:p>
    <w:p w14:paraId="3B3A0DE4" w14:textId="77777777" w:rsidR="00070FDF" w:rsidRPr="00006156" w:rsidRDefault="00070FDF" w:rsidP="00D1330D">
      <w:pPr>
        <w:pStyle w:val="Odstavecseseznamem"/>
        <w:numPr>
          <w:ilvl w:val="0"/>
          <w:numId w:val="16"/>
        </w:numPr>
        <w:spacing w:line="240" w:lineRule="atLeast"/>
        <w:ind w:left="709" w:hanging="709"/>
        <w:jc w:val="center"/>
        <w:rPr>
          <w:rFonts w:ascii="Calibri" w:hAnsi="Calibri" w:cs="Calibri"/>
          <w:b/>
          <w:sz w:val="22"/>
          <w:szCs w:val="22"/>
        </w:rPr>
      </w:pPr>
      <w:r w:rsidRPr="00006156">
        <w:rPr>
          <w:rFonts w:ascii="Calibri" w:hAnsi="Calibri" w:cs="Calibri"/>
          <w:b/>
          <w:sz w:val="22"/>
          <w:szCs w:val="22"/>
        </w:rPr>
        <w:t>Odstoupení od smlouvy</w:t>
      </w:r>
    </w:p>
    <w:p w14:paraId="3D33BD11" w14:textId="0B3CF38D" w:rsidR="00070FDF" w:rsidRPr="00006156" w:rsidRDefault="00070FDF" w:rsidP="00D1330D">
      <w:pPr>
        <w:pStyle w:val="Styl3"/>
        <w:numPr>
          <w:ilvl w:val="1"/>
          <w:numId w:val="16"/>
        </w:numPr>
        <w:spacing w:before="120" w:line="240" w:lineRule="atLeast"/>
        <w:ind w:left="709" w:hanging="709"/>
        <w:rPr>
          <w:sz w:val="22"/>
          <w:szCs w:val="22"/>
        </w:rPr>
      </w:pPr>
      <w:r w:rsidRPr="00006156">
        <w:rPr>
          <w:sz w:val="22"/>
          <w:szCs w:val="22"/>
        </w:rPr>
        <w:t xml:space="preserve">Tato smlouva zanikne splněním závazku nebo před uplynutím lhůty plnění z důvodu podstatného porušení povinností smluvních </w:t>
      </w:r>
      <w:r w:rsidR="00F20ABD" w:rsidRPr="00006156">
        <w:rPr>
          <w:sz w:val="22"/>
          <w:szCs w:val="22"/>
        </w:rPr>
        <w:t>stran – jednostranným</w:t>
      </w:r>
      <w:r w:rsidRPr="00006156">
        <w:rPr>
          <w:sz w:val="22"/>
          <w:szCs w:val="22"/>
        </w:rPr>
        <w:t xml:space="preserve"> právním úkonem, tj. odstoupením od smlouvy. Dále může tato smlouva zaniknout dohodou smluvních stran. Návrhy na zánik smlouvy dohodou je oprávněna vystavit kterákoliv ze smluvních stran.</w:t>
      </w:r>
    </w:p>
    <w:p w14:paraId="04E91BD5" w14:textId="77777777" w:rsidR="00070FDF" w:rsidRPr="00006156" w:rsidRDefault="00070FDF" w:rsidP="00D1330D">
      <w:pPr>
        <w:pStyle w:val="Styl3"/>
        <w:numPr>
          <w:ilvl w:val="1"/>
          <w:numId w:val="16"/>
        </w:numPr>
        <w:spacing w:line="240" w:lineRule="atLeast"/>
        <w:ind w:left="709" w:hanging="709"/>
        <w:rPr>
          <w:sz w:val="22"/>
          <w:szCs w:val="22"/>
        </w:rPr>
      </w:pPr>
      <w:r w:rsidRPr="00006156">
        <w:rPr>
          <w:sz w:val="22"/>
          <w:szCs w:val="22"/>
        </w:rPr>
        <w:t>Kterákoliv smluvní strana je povinna písemně oznámit druhé straně, že poruší své povinnosti plynoucí ze závazkového vztahu. Také je povinna oznámit skutečnosti, které se týkají podstatného zhoršení výrobních poměrů, majetkových poměrů, v případě zhotovitele pak i kapacitních či personálních poměrů, které by mohly mít i jednotlivě negativní vliv na plnění jeho povinnosti plynoucí z předmětné smlouvy. Je tedy povinna druhé straně oznámit povahu překážky vč. důvodů, které jí brání nebo budou bránit v plnění povinností, a jejich důsledcích, přičemž zpráva musí být podána písemně bez zbytečného odkladu poté, kdy se oznamující strana o překážce dozvěděla nebo při náležité péči mohla dozvědět. Lhůtou bez zbytečného odkladu se pro účely tohoto odstavce rozumí 10 dnů. Oznámením se oznamující strana nezbavuje svých závazků ze smlouvy nebo obecně závazných předpisů. Jestliže tuto povinnost oznamující strana nesplní, nebo není druhé straně zpráva doručena včas, má druhá strana nárok na úhradu škody, která jí tím vzniká a nárok na odstoupení od smlouvy.</w:t>
      </w:r>
    </w:p>
    <w:p w14:paraId="7DDD6802" w14:textId="77777777" w:rsidR="00070FDF" w:rsidRPr="00006156" w:rsidRDefault="00070FDF" w:rsidP="00D1330D">
      <w:pPr>
        <w:pStyle w:val="Styl3"/>
        <w:numPr>
          <w:ilvl w:val="1"/>
          <w:numId w:val="16"/>
        </w:numPr>
        <w:spacing w:line="240" w:lineRule="atLeast"/>
        <w:ind w:left="709" w:hanging="709"/>
        <w:rPr>
          <w:sz w:val="22"/>
          <w:szCs w:val="22"/>
        </w:rPr>
      </w:pPr>
      <w:r w:rsidRPr="00006156">
        <w:rPr>
          <w:sz w:val="22"/>
          <w:szCs w:val="22"/>
        </w:rPr>
        <w:t>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w:t>
      </w:r>
    </w:p>
    <w:p w14:paraId="31EC0652" w14:textId="77777777" w:rsidR="00070FDF" w:rsidRPr="00006156" w:rsidRDefault="00070FDF" w:rsidP="00D1330D">
      <w:pPr>
        <w:pStyle w:val="Styl3"/>
        <w:numPr>
          <w:ilvl w:val="1"/>
          <w:numId w:val="16"/>
        </w:numPr>
        <w:spacing w:line="240" w:lineRule="atLeast"/>
        <w:ind w:left="709" w:hanging="709"/>
        <w:rPr>
          <w:sz w:val="22"/>
          <w:szCs w:val="22"/>
        </w:rPr>
      </w:pPr>
      <w:r w:rsidRPr="00006156">
        <w:rPr>
          <w:sz w:val="22"/>
          <w:szCs w:val="22"/>
        </w:rPr>
        <w:t>Stanoví-li strana oprávněná pro dodatečné plnění lhůtu, vzniká jí právo odstoupit od smlouvy až po jejím 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46BB395A" w14:textId="77777777" w:rsidR="00070FDF" w:rsidRPr="00006156" w:rsidRDefault="00070FDF" w:rsidP="00D1330D">
      <w:pPr>
        <w:pStyle w:val="Styl3"/>
        <w:numPr>
          <w:ilvl w:val="1"/>
          <w:numId w:val="16"/>
        </w:numPr>
        <w:spacing w:line="240" w:lineRule="atLeast"/>
        <w:ind w:left="709" w:hanging="709"/>
        <w:rPr>
          <w:sz w:val="22"/>
          <w:szCs w:val="22"/>
        </w:rPr>
      </w:pPr>
      <w:r w:rsidRPr="00006156">
        <w:rPr>
          <w:sz w:val="22"/>
          <w:szCs w:val="22"/>
        </w:rPr>
        <w:t>Podstatným porušením smlouvy opravňujícím objednatele odstoupit od smlouvy mimo ujednání uvedená v jiných článcích smlouvy:</w:t>
      </w:r>
    </w:p>
    <w:p w14:paraId="17940911" w14:textId="77777777" w:rsidR="00070FDF" w:rsidRPr="00006156" w:rsidRDefault="00070FDF" w:rsidP="00D1330D">
      <w:pPr>
        <w:pStyle w:val="Styl3"/>
        <w:numPr>
          <w:ilvl w:val="0"/>
          <w:numId w:val="21"/>
        </w:numPr>
        <w:spacing w:before="0" w:line="240" w:lineRule="atLeast"/>
        <w:ind w:left="993" w:hanging="284"/>
        <w:rPr>
          <w:sz w:val="22"/>
          <w:szCs w:val="22"/>
        </w:rPr>
      </w:pPr>
      <w:r w:rsidRPr="00006156">
        <w:rPr>
          <w:sz w:val="22"/>
          <w:szCs w:val="22"/>
        </w:rPr>
        <w:t>prodlení zhotovitele se zahájením prací na realizaci Díla větší než 10 (deset) kalendářních dnů,</w:t>
      </w:r>
    </w:p>
    <w:p w14:paraId="252C7CB6" w14:textId="77777777" w:rsidR="00070FDF" w:rsidRPr="00006156" w:rsidRDefault="00070FDF" w:rsidP="00D1330D">
      <w:pPr>
        <w:pStyle w:val="Styl3"/>
        <w:numPr>
          <w:ilvl w:val="0"/>
          <w:numId w:val="21"/>
        </w:numPr>
        <w:spacing w:before="0" w:line="240" w:lineRule="atLeast"/>
        <w:ind w:left="993" w:hanging="284"/>
        <w:rPr>
          <w:sz w:val="22"/>
          <w:szCs w:val="22"/>
        </w:rPr>
      </w:pPr>
      <w:r w:rsidRPr="00006156">
        <w:rPr>
          <w:sz w:val="22"/>
          <w:szCs w:val="22"/>
        </w:rPr>
        <w:t>prodlení zhotovitele se splněním Díla delší než 30 (třicet) dní,</w:t>
      </w:r>
    </w:p>
    <w:p w14:paraId="36B91A0D" w14:textId="77777777" w:rsidR="00070FDF" w:rsidRPr="00006156" w:rsidRDefault="00070FDF" w:rsidP="00D1330D">
      <w:pPr>
        <w:pStyle w:val="Styl3"/>
        <w:numPr>
          <w:ilvl w:val="0"/>
          <w:numId w:val="21"/>
        </w:numPr>
        <w:spacing w:before="0" w:line="240" w:lineRule="atLeast"/>
        <w:ind w:left="993" w:hanging="284"/>
        <w:rPr>
          <w:sz w:val="22"/>
          <w:szCs w:val="22"/>
        </w:rPr>
      </w:pPr>
      <w:r w:rsidRPr="00006156">
        <w:rPr>
          <w:sz w:val="22"/>
          <w:szCs w:val="22"/>
        </w:rPr>
        <w:lastRenderedPageBreak/>
        <w:t>v případě, že zhotovitel provádí Dílo v rozporu se zadáním objednatele nebo projektovou dokumentací nebo pravomocným stavebním povolením a objednatel jej písemně vyzve k odstranění nedostatků a zhotovitel tak neučiní,</w:t>
      </w:r>
    </w:p>
    <w:p w14:paraId="76292695" w14:textId="77777777" w:rsidR="00070FDF" w:rsidRPr="00006156" w:rsidRDefault="00070FDF" w:rsidP="00D1330D">
      <w:pPr>
        <w:pStyle w:val="Styl3"/>
        <w:numPr>
          <w:ilvl w:val="0"/>
          <w:numId w:val="21"/>
        </w:numPr>
        <w:spacing w:before="0" w:line="240" w:lineRule="atLeast"/>
        <w:ind w:left="993" w:hanging="284"/>
        <w:rPr>
          <w:sz w:val="22"/>
          <w:szCs w:val="22"/>
        </w:rPr>
      </w:pPr>
      <w:r w:rsidRPr="00006156">
        <w:rPr>
          <w:sz w:val="22"/>
          <w:szCs w:val="22"/>
        </w:rPr>
        <w:t>neposkytnutí náležité součinnosti zhotovitele technickému dozoru objednatele nebo autorskému dozoru i přes písemné upozornění objednatele,</w:t>
      </w:r>
    </w:p>
    <w:p w14:paraId="23BA155F" w14:textId="77777777" w:rsidR="00070FDF" w:rsidRPr="00006156" w:rsidRDefault="00070FDF" w:rsidP="00D1330D">
      <w:pPr>
        <w:pStyle w:val="Styl3"/>
        <w:numPr>
          <w:ilvl w:val="0"/>
          <w:numId w:val="21"/>
        </w:numPr>
        <w:spacing w:before="0" w:line="240" w:lineRule="atLeast"/>
        <w:ind w:left="993" w:hanging="284"/>
        <w:rPr>
          <w:sz w:val="22"/>
          <w:szCs w:val="22"/>
        </w:rPr>
      </w:pPr>
      <w:r w:rsidRPr="00006156">
        <w:rPr>
          <w:sz w:val="22"/>
          <w:szCs w:val="22"/>
        </w:rPr>
        <w:t>neumožnění kontroly provádění díla a postupu prací na něm,</w:t>
      </w:r>
    </w:p>
    <w:p w14:paraId="34D29F13" w14:textId="77777777" w:rsidR="00070FDF" w:rsidRPr="00006156" w:rsidRDefault="00070FDF" w:rsidP="00D1330D">
      <w:pPr>
        <w:pStyle w:val="Styl3"/>
        <w:numPr>
          <w:ilvl w:val="0"/>
          <w:numId w:val="21"/>
        </w:numPr>
        <w:spacing w:before="0" w:line="240" w:lineRule="atLeast"/>
        <w:ind w:left="993" w:hanging="284"/>
        <w:rPr>
          <w:sz w:val="22"/>
          <w:szCs w:val="22"/>
        </w:rPr>
      </w:pPr>
      <w:r w:rsidRPr="00006156">
        <w:rPr>
          <w:sz w:val="22"/>
          <w:szCs w:val="22"/>
        </w:rPr>
        <w:t>zahájení insolvenčního řízení.</w:t>
      </w:r>
    </w:p>
    <w:p w14:paraId="0F2D7346" w14:textId="77777777" w:rsidR="00070FDF" w:rsidRPr="00006156" w:rsidRDefault="00070FDF" w:rsidP="00D1330D">
      <w:pPr>
        <w:pStyle w:val="Styl3"/>
        <w:numPr>
          <w:ilvl w:val="1"/>
          <w:numId w:val="16"/>
        </w:numPr>
        <w:spacing w:line="240" w:lineRule="atLeast"/>
        <w:ind w:left="709" w:hanging="709"/>
        <w:rPr>
          <w:sz w:val="22"/>
          <w:szCs w:val="22"/>
        </w:rPr>
      </w:pPr>
      <w:r w:rsidRPr="00006156">
        <w:rPr>
          <w:sz w:val="22"/>
          <w:szCs w:val="22"/>
        </w:rPr>
        <w:t>Podstatným porušením smlouvy opravňujícím zhotovitele odstoupit od smlouvy je:</w:t>
      </w:r>
    </w:p>
    <w:p w14:paraId="5DABEFF6" w14:textId="77777777" w:rsidR="00070FDF" w:rsidRPr="00006156" w:rsidRDefault="00070FDF" w:rsidP="00D1330D">
      <w:pPr>
        <w:pStyle w:val="Styl3"/>
        <w:numPr>
          <w:ilvl w:val="0"/>
          <w:numId w:val="22"/>
        </w:numPr>
        <w:spacing w:before="0" w:line="240" w:lineRule="atLeast"/>
        <w:ind w:left="993" w:hanging="284"/>
        <w:rPr>
          <w:color w:val="000000"/>
          <w:sz w:val="22"/>
          <w:szCs w:val="22"/>
        </w:rPr>
      </w:pPr>
      <w:r w:rsidRPr="00006156">
        <w:rPr>
          <w:color w:val="000000"/>
          <w:sz w:val="22"/>
          <w:szCs w:val="22"/>
        </w:rPr>
        <w:t xml:space="preserve">prodlení objednatele s předáním staveniště větší než 10 (deset) kalendářních dnů od smluvně potvrzeného termínu, </w:t>
      </w:r>
    </w:p>
    <w:p w14:paraId="28219EAA" w14:textId="77777777" w:rsidR="00070FDF" w:rsidRPr="00006156" w:rsidRDefault="00070FDF" w:rsidP="00D1330D">
      <w:pPr>
        <w:pStyle w:val="Styl3"/>
        <w:numPr>
          <w:ilvl w:val="0"/>
          <w:numId w:val="22"/>
        </w:numPr>
        <w:spacing w:before="0" w:line="240" w:lineRule="atLeast"/>
        <w:ind w:left="993" w:hanging="284"/>
        <w:rPr>
          <w:color w:val="000000"/>
          <w:sz w:val="22"/>
          <w:szCs w:val="22"/>
        </w:rPr>
      </w:pPr>
      <w:r w:rsidRPr="00006156">
        <w:rPr>
          <w:color w:val="000000"/>
          <w:sz w:val="22"/>
          <w:szCs w:val="22"/>
        </w:rPr>
        <w:t>prodlení objednatele s platbami dle v předmětné smlouvě dohodnutého platebního režimu delším než 30 (třicet) dní počítaného ode dne jejich splatnosti,</w:t>
      </w:r>
    </w:p>
    <w:p w14:paraId="2CD0A19F" w14:textId="77777777" w:rsidR="001914F7" w:rsidRPr="001914F7" w:rsidRDefault="00070FDF" w:rsidP="00D1330D">
      <w:pPr>
        <w:pStyle w:val="Styl3"/>
        <w:numPr>
          <w:ilvl w:val="0"/>
          <w:numId w:val="22"/>
        </w:numPr>
        <w:spacing w:before="0" w:line="240" w:lineRule="atLeast"/>
        <w:ind w:left="993" w:hanging="284"/>
        <w:rPr>
          <w:color w:val="000000"/>
          <w:sz w:val="22"/>
          <w:szCs w:val="22"/>
        </w:rPr>
      </w:pPr>
      <w:r w:rsidRPr="00006156">
        <w:rPr>
          <w:color w:val="000000"/>
          <w:sz w:val="22"/>
          <w:szCs w:val="22"/>
        </w:rPr>
        <w:t>trvá-li přerušení prací déle než 6 (šest) měsíců.</w:t>
      </w:r>
    </w:p>
    <w:p w14:paraId="5AD51DA3" w14:textId="77777777" w:rsidR="00070FDF" w:rsidRPr="00006156" w:rsidRDefault="00070FDF" w:rsidP="00D1330D">
      <w:pPr>
        <w:pStyle w:val="Styl3"/>
        <w:numPr>
          <w:ilvl w:val="1"/>
          <w:numId w:val="16"/>
        </w:numPr>
        <w:spacing w:line="240" w:lineRule="atLeast"/>
        <w:ind w:left="709" w:hanging="709"/>
        <w:rPr>
          <w:sz w:val="22"/>
          <w:szCs w:val="22"/>
        </w:rPr>
      </w:pPr>
      <w:r w:rsidRPr="00006156">
        <w:rPr>
          <w:sz w:val="22"/>
          <w:szCs w:val="22"/>
        </w:rPr>
        <w:t>Důsledky odstoupení od smlouvy:</w:t>
      </w:r>
    </w:p>
    <w:p w14:paraId="3CDEDDFE" w14:textId="77777777" w:rsidR="00070FDF" w:rsidRPr="00006156" w:rsidRDefault="00070FDF" w:rsidP="00D1330D">
      <w:pPr>
        <w:pStyle w:val="Styl3"/>
        <w:numPr>
          <w:ilvl w:val="0"/>
          <w:numId w:val="23"/>
        </w:numPr>
        <w:spacing w:before="0" w:line="240" w:lineRule="atLeast"/>
        <w:ind w:left="993" w:hanging="284"/>
        <w:rPr>
          <w:sz w:val="22"/>
          <w:szCs w:val="22"/>
        </w:rPr>
      </w:pPr>
      <w:r w:rsidRPr="00006156">
        <w:rPr>
          <w:sz w:val="22"/>
          <w:szCs w:val="22"/>
        </w:rPr>
        <w:t>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w:t>
      </w:r>
    </w:p>
    <w:p w14:paraId="4CF722B4" w14:textId="77777777" w:rsidR="00070FDF" w:rsidRPr="00006156" w:rsidRDefault="00070FDF" w:rsidP="00D1330D">
      <w:pPr>
        <w:pStyle w:val="Styl3"/>
        <w:numPr>
          <w:ilvl w:val="0"/>
          <w:numId w:val="23"/>
        </w:numPr>
        <w:spacing w:before="0" w:line="240" w:lineRule="atLeast"/>
        <w:ind w:left="993" w:hanging="284"/>
        <w:rPr>
          <w:sz w:val="22"/>
          <w:szCs w:val="22"/>
        </w:rPr>
      </w:pPr>
      <w:r w:rsidRPr="00006156">
        <w:rPr>
          <w:sz w:val="22"/>
          <w:szCs w:val="22"/>
        </w:rPr>
        <w:t>zhotovitelovy závazky, pokud jde o jakost, odstraňování vad a nedodělků, a také záruky za jakost prací jím provedených až do doby jakéhokoliv odstoupení od smlouvy platí i po takovém odstoupení, a to pro část díla, kterou zhotovitel do takového odstoupení realizoval;</w:t>
      </w:r>
    </w:p>
    <w:p w14:paraId="3FFB2D88" w14:textId="77777777" w:rsidR="00070FDF" w:rsidRPr="00006156" w:rsidRDefault="00070FDF" w:rsidP="00D1330D">
      <w:pPr>
        <w:pStyle w:val="Styl3"/>
        <w:numPr>
          <w:ilvl w:val="0"/>
          <w:numId w:val="23"/>
        </w:numPr>
        <w:spacing w:before="0" w:line="240" w:lineRule="atLeast"/>
        <w:ind w:left="993" w:hanging="284"/>
        <w:rPr>
          <w:sz w:val="22"/>
          <w:szCs w:val="22"/>
        </w:rPr>
      </w:pPr>
      <w:r w:rsidRPr="00006156">
        <w:rPr>
          <w:sz w:val="22"/>
          <w:szCs w:val="22"/>
        </w:rPr>
        <w:t>odstoupí-li některá ze stran od této smlouvy na základě ujednání z této smlouvy vyplývajících, smluvní strany vypořádají své závazky z předmětné smlouvy takto:</w:t>
      </w:r>
    </w:p>
    <w:p w14:paraId="220E8197" w14:textId="77777777" w:rsidR="00070FDF" w:rsidRPr="00006156" w:rsidRDefault="00070FDF" w:rsidP="00D1330D">
      <w:pPr>
        <w:pStyle w:val="Styl3"/>
        <w:numPr>
          <w:ilvl w:val="1"/>
          <w:numId w:val="24"/>
        </w:numPr>
        <w:spacing w:before="0" w:line="240" w:lineRule="atLeast"/>
        <w:rPr>
          <w:sz w:val="22"/>
          <w:szCs w:val="22"/>
        </w:rPr>
      </w:pPr>
      <w:r w:rsidRPr="00006156">
        <w:rPr>
          <w:sz w:val="22"/>
          <w:szCs w:val="22"/>
        </w:rPr>
        <w:t>zhotovitel provede soupis všech provedených prací a činností oceněných dle způsobu, kterým je stanovena cena díla;</w:t>
      </w:r>
    </w:p>
    <w:p w14:paraId="218E46C3" w14:textId="77777777" w:rsidR="00070FDF" w:rsidRPr="00006156" w:rsidRDefault="00070FDF" w:rsidP="00D1330D">
      <w:pPr>
        <w:pStyle w:val="Styl3"/>
        <w:numPr>
          <w:ilvl w:val="1"/>
          <w:numId w:val="24"/>
        </w:numPr>
        <w:spacing w:before="0" w:line="240" w:lineRule="atLeast"/>
        <w:rPr>
          <w:sz w:val="22"/>
          <w:szCs w:val="22"/>
        </w:rPr>
      </w:pPr>
      <w:r w:rsidRPr="00006156">
        <w:rPr>
          <w:sz w:val="22"/>
          <w:szCs w:val="22"/>
        </w:rPr>
        <w:t>zhotovitel provede finanční vyčíslení provedených prací, poskytnutých záloh a zpracuje "dílčí konečnou fakturu";</w:t>
      </w:r>
    </w:p>
    <w:p w14:paraId="6A3D7690" w14:textId="77777777" w:rsidR="00070FDF" w:rsidRPr="00006156" w:rsidRDefault="00070FDF" w:rsidP="00D1330D">
      <w:pPr>
        <w:pStyle w:val="Styl3"/>
        <w:numPr>
          <w:ilvl w:val="1"/>
          <w:numId w:val="24"/>
        </w:numPr>
        <w:spacing w:before="0" w:line="240" w:lineRule="atLeast"/>
        <w:rPr>
          <w:sz w:val="22"/>
          <w:szCs w:val="22"/>
        </w:rPr>
      </w:pPr>
      <w:r w:rsidRPr="00006156">
        <w:rPr>
          <w:sz w:val="22"/>
          <w:szCs w:val="22"/>
        </w:rPr>
        <w:t xml:space="preserve">zhotovitel vyzve objednatele k "dílčímu předání díla" a objednatel je povinen do 3 dnů od obdržení vyzvání zahájit "dílčí přejímací řízení"; </w:t>
      </w:r>
    </w:p>
    <w:p w14:paraId="52FA5657" w14:textId="77777777" w:rsidR="00070FDF" w:rsidRPr="00006156" w:rsidRDefault="00070FDF" w:rsidP="00D1330D">
      <w:pPr>
        <w:pStyle w:val="Styl3"/>
        <w:numPr>
          <w:ilvl w:val="1"/>
          <w:numId w:val="24"/>
        </w:numPr>
        <w:spacing w:before="0" w:line="240" w:lineRule="atLeast"/>
        <w:rPr>
          <w:sz w:val="22"/>
          <w:szCs w:val="22"/>
        </w:rPr>
      </w:pPr>
      <w:r w:rsidRPr="00006156">
        <w:rPr>
          <w:sz w:val="22"/>
          <w:szCs w:val="22"/>
        </w:rPr>
        <w:t>objednatel uhradí zhotoviteli provedené práce do doby odstoupení od smlouvy na základě vystavené faktury.</w:t>
      </w:r>
    </w:p>
    <w:p w14:paraId="68CF3440" w14:textId="77777777" w:rsidR="00070FDF" w:rsidRPr="00006156" w:rsidRDefault="00070FDF" w:rsidP="00D1330D">
      <w:pPr>
        <w:pStyle w:val="Styl3"/>
        <w:numPr>
          <w:ilvl w:val="1"/>
          <w:numId w:val="16"/>
        </w:numPr>
        <w:spacing w:line="240" w:lineRule="atLeast"/>
        <w:ind w:left="709" w:hanging="709"/>
        <w:rPr>
          <w:sz w:val="22"/>
          <w:szCs w:val="22"/>
        </w:rPr>
      </w:pPr>
      <w:r w:rsidRPr="00006156">
        <w:rPr>
          <w:sz w:val="22"/>
          <w:szCs w:val="22"/>
        </w:rPr>
        <w:t>V případě, že nedojde mezi zhotovitelem a objednatelem dle výše uvedeného v postupu ke shodě a písemné dohodě, bude postupováno dle čl. 12. této smlouvy.</w:t>
      </w:r>
    </w:p>
    <w:p w14:paraId="7014639F" w14:textId="77777777" w:rsidR="00070FDF" w:rsidRDefault="00070FDF" w:rsidP="00D1330D">
      <w:pPr>
        <w:spacing w:line="240" w:lineRule="atLeast"/>
        <w:ind w:left="709" w:hanging="709"/>
        <w:jc w:val="center"/>
        <w:rPr>
          <w:rFonts w:ascii="Calibri" w:hAnsi="Calibri" w:cs="Calibri"/>
          <w:b/>
          <w:sz w:val="22"/>
          <w:szCs w:val="22"/>
        </w:rPr>
      </w:pPr>
    </w:p>
    <w:p w14:paraId="593ECBF0" w14:textId="77777777" w:rsidR="0062570E" w:rsidRPr="00006156" w:rsidRDefault="0062570E" w:rsidP="00D1330D">
      <w:pPr>
        <w:spacing w:line="240" w:lineRule="atLeast"/>
        <w:ind w:left="709" w:hanging="709"/>
        <w:jc w:val="center"/>
        <w:rPr>
          <w:rFonts w:ascii="Calibri" w:hAnsi="Calibri" w:cs="Calibri"/>
          <w:b/>
          <w:sz w:val="22"/>
          <w:szCs w:val="22"/>
        </w:rPr>
      </w:pPr>
    </w:p>
    <w:p w14:paraId="592295B8" w14:textId="77777777" w:rsidR="00070FDF" w:rsidRPr="00006156" w:rsidRDefault="00070FDF" w:rsidP="00A8777D">
      <w:pPr>
        <w:pStyle w:val="Odstavecseseznamem"/>
        <w:keepNext/>
        <w:numPr>
          <w:ilvl w:val="0"/>
          <w:numId w:val="16"/>
        </w:numPr>
        <w:spacing w:line="240" w:lineRule="atLeast"/>
        <w:ind w:left="709" w:hanging="709"/>
        <w:jc w:val="center"/>
        <w:rPr>
          <w:rFonts w:ascii="Calibri" w:hAnsi="Calibri" w:cs="Calibri"/>
          <w:b/>
          <w:sz w:val="22"/>
          <w:szCs w:val="22"/>
        </w:rPr>
      </w:pPr>
      <w:r w:rsidRPr="00006156">
        <w:rPr>
          <w:rFonts w:ascii="Calibri" w:hAnsi="Calibri" w:cs="Calibri"/>
          <w:b/>
          <w:sz w:val="22"/>
          <w:szCs w:val="22"/>
        </w:rPr>
        <w:t>Spory</w:t>
      </w:r>
    </w:p>
    <w:p w14:paraId="1ED6A463" w14:textId="77777777" w:rsidR="00070FDF" w:rsidRPr="00006156" w:rsidRDefault="00070FDF" w:rsidP="00D1330D">
      <w:pPr>
        <w:pStyle w:val="Styl3"/>
        <w:numPr>
          <w:ilvl w:val="1"/>
          <w:numId w:val="16"/>
        </w:numPr>
        <w:spacing w:before="120" w:line="240" w:lineRule="atLeast"/>
        <w:ind w:left="709" w:hanging="709"/>
        <w:rPr>
          <w:sz w:val="22"/>
          <w:szCs w:val="22"/>
        </w:rPr>
      </w:pPr>
      <w:r w:rsidRPr="00006156">
        <w:rPr>
          <w:sz w:val="22"/>
          <w:szCs w:val="22"/>
        </w:rPr>
        <w:t>Jakýkoliv spor vzniklý z této smlouvy, pokud se jej nepodaří urovnat jednáním mezi smluvními stranami, bude rozhodnut k tomu věcně příslušným soudem, přičemž soudem místně příslušným k rozhodnutí bude na základě dohody smluvních stran soud určený podle sídla objednatele.</w:t>
      </w:r>
    </w:p>
    <w:p w14:paraId="2B6D3D10" w14:textId="77777777" w:rsidR="00070FDF" w:rsidRDefault="00070FDF" w:rsidP="00D1330D">
      <w:pPr>
        <w:spacing w:line="240" w:lineRule="atLeast"/>
        <w:ind w:left="709" w:hanging="709"/>
        <w:jc w:val="center"/>
        <w:rPr>
          <w:rFonts w:ascii="Calibri" w:hAnsi="Calibri" w:cs="Calibri"/>
          <w:b/>
          <w:sz w:val="22"/>
          <w:szCs w:val="22"/>
        </w:rPr>
      </w:pPr>
    </w:p>
    <w:p w14:paraId="18CC5326" w14:textId="77777777" w:rsidR="00B3610C" w:rsidRPr="00006156" w:rsidRDefault="00B3610C" w:rsidP="00D1330D">
      <w:pPr>
        <w:spacing w:line="240" w:lineRule="atLeast"/>
        <w:ind w:left="709" w:hanging="709"/>
        <w:jc w:val="center"/>
        <w:rPr>
          <w:rFonts w:ascii="Calibri" w:hAnsi="Calibri" w:cs="Calibri"/>
          <w:b/>
          <w:sz w:val="22"/>
          <w:szCs w:val="22"/>
        </w:rPr>
      </w:pPr>
    </w:p>
    <w:p w14:paraId="719EA574" w14:textId="77777777" w:rsidR="00070FDF" w:rsidRPr="00006156" w:rsidRDefault="00070FDF" w:rsidP="00D1330D">
      <w:pPr>
        <w:pStyle w:val="Odstavecseseznamem"/>
        <w:numPr>
          <w:ilvl w:val="0"/>
          <w:numId w:val="16"/>
        </w:numPr>
        <w:spacing w:line="240" w:lineRule="atLeast"/>
        <w:ind w:left="709" w:hanging="709"/>
        <w:jc w:val="center"/>
        <w:rPr>
          <w:rFonts w:ascii="Calibri" w:hAnsi="Calibri" w:cs="Calibri"/>
          <w:b/>
          <w:sz w:val="22"/>
          <w:szCs w:val="22"/>
        </w:rPr>
      </w:pPr>
      <w:r w:rsidRPr="00006156">
        <w:rPr>
          <w:rFonts w:ascii="Calibri" w:hAnsi="Calibri" w:cs="Calibri"/>
          <w:b/>
          <w:sz w:val="22"/>
          <w:szCs w:val="22"/>
        </w:rPr>
        <w:t>Závěrečná ujednání</w:t>
      </w:r>
    </w:p>
    <w:p w14:paraId="6E3E4C5F" w14:textId="77777777" w:rsidR="00070FDF" w:rsidRPr="00006156" w:rsidRDefault="00070FDF" w:rsidP="00D1330D">
      <w:pPr>
        <w:pStyle w:val="Styl3"/>
        <w:numPr>
          <w:ilvl w:val="1"/>
          <w:numId w:val="16"/>
        </w:numPr>
        <w:spacing w:before="120" w:line="240" w:lineRule="atLeast"/>
        <w:ind w:left="709" w:hanging="709"/>
        <w:rPr>
          <w:sz w:val="22"/>
          <w:szCs w:val="22"/>
        </w:rPr>
      </w:pPr>
      <w:r w:rsidRPr="00006156">
        <w:rPr>
          <w:sz w:val="22"/>
          <w:szCs w:val="22"/>
        </w:rPr>
        <w:t xml:space="preserve">Zhotovitel podpisem této smlouvy prohlašuje, že navštívil místo plnění veřejné zakázky, tj. Díla a pečlivě překontroloval kompletní projektovou dokumentaci, jakož i veškeré další podklady </w:t>
      </w:r>
      <w:r w:rsidRPr="00006156">
        <w:rPr>
          <w:sz w:val="22"/>
          <w:szCs w:val="22"/>
        </w:rPr>
        <w:lastRenderedPageBreak/>
        <w:t>pro provedení Díla, které od objednatele převzal. Zhotovitel bere na vědomí, že na všechny vady projektové dokumentace a ostatních podkladů poskytnutých zhotoviteli objednatelem či na nedostatečný či chybný popis Díla v projektové dokumentaci je zhotovitel povinen objednatele písemně upozornit.</w:t>
      </w:r>
    </w:p>
    <w:p w14:paraId="6704D4D1" w14:textId="77777777" w:rsidR="00070FDF" w:rsidRPr="00006156" w:rsidRDefault="00070FDF" w:rsidP="00D1330D">
      <w:pPr>
        <w:pStyle w:val="Styl3"/>
        <w:numPr>
          <w:ilvl w:val="1"/>
          <w:numId w:val="16"/>
        </w:numPr>
        <w:spacing w:line="240" w:lineRule="atLeast"/>
        <w:ind w:left="709" w:hanging="709"/>
        <w:rPr>
          <w:sz w:val="22"/>
          <w:szCs w:val="22"/>
        </w:rPr>
      </w:pPr>
      <w:r w:rsidRPr="00006156">
        <w:rPr>
          <w:sz w:val="22"/>
          <w:szCs w:val="22"/>
        </w:rPr>
        <w:t>Zhotovitel prohlašuje, že před uzavřením této smlouvy o dílo učinil veškeré úkony nutné pro zjištění skrytých překážek pro provedení Díla, jimiž jsou myšleny zejména kontrolní průzkumy daného staveniště a ověřil tak, že staveniště umožňuje provedení Díla dohodnutým způsobem. Dále zhotovitel prohlašuje, že před uzavřením smlouvy o dílo provedl kontrolu výpočtů pro návrh některých částí Díla, překontroloval údaje uvedené ve výkazu výměr a veškeré poskytnuté podklady vzájemně porovnal a ověřil jejich správnost a proveditelnost Díla.</w:t>
      </w:r>
    </w:p>
    <w:p w14:paraId="3F653CF4" w14:textId="77777777" w:rsidR="00070FDF" w:rsidRPr="00B3610C" w:rsidRDefault="00070FDF" w:rsidP="00D1330D">
      <w:pPr>
        <w:pStyle w:val="Styl3"/>
        <w:numPr>
          <w:ilvl w:val="1"/>
          <w:numId w:val="16"/>
        </w:numPr>
        <w:spacing w:line="240" w:lineRule="atLeast"/>
        <w:ind w:left="709" w:hanging="709"/>
        <w:rPr>
          <w:sz w:val="22"/>
          <w:szCs w:val="22"/>
        </w:rPr>
      </w:pPr>
      <w:r w:rsidRPr="00B3610C">
        <w:rPr>
          <w:sz w:val="22"/>
          <w:szCs w:val="22"/>
        </w:rPr>
        <w:t>Nedílnou součástí této smlouvy je harmonogram výstavby, ze kterého je patrno časové i finanční plnění stavby po měsících.</w:t>
      </w:r>
    </w:p>
    <w:p w14:paraId="29E02D1E" w14:textId="77777777" w:rsidR="00070FDF" w:rsidRPr="00006156" w:rsidRDefault="00070FDF" w:rsidP="00D1330D">
      <w:pPr>
        <w:pStyle w:val="Styl3"/>
        <w:numPr>
          <w:ilvl w:val="1"/>
          <w:numId w:val="16"/>
        </w:numPr>
        <w:spacing w:line="240" w:lineRule="atLeast"/>
        <w:ind w:left="709" w:hanging="709"/>
        <w:rPr>
          <w:sz w:val="22"/>
          <w:szCs w:val="22"/>
        </w:rPr>
      </w:pPr>
      <w:r w:rsidRPr="00006156">
        <w:rPr>
          <w:sz w:val="22"/>
          <w:szCs w:val="22"/>
        </w:rPr>
        <w:t xml:space="preserve">Nedílnou součástí této smlouvy je položkový rozpočet s uvedením jednotkových cen </w:t>
      </w:r>
      <w:r w:rsidRPr="00006156">
        <w:rPr>
          <w:sz w:val="22"/>
          <w:szCs w:val="22"/>
        </w:rPr>
        <w:br/>
        <w:t>a celkových cen.</w:t>
      </w:r>
    </w:p>
    <w:p w14:paraId="182F8E86" w14:textId="77777777" w:rsidR="00070FDF" w:rsidRPr="00006156" w:rsidRDefault="00070FDF" w:rsidP="00D1330D">
      <w:pPr>
        <w:pStyle w:val="Styl3"/>
        <w:numPr>
          <w:ilvl w:val="1"/>
          <w:numId w:val="16"/>
        </w:numPr>
        <w:spacing w:line="240" w:lineRule="atLeast"/>
        <w:ind w:left="709" w:hanging="709"/>
        <w:rPr>
          <w:sz w:val="22"/>
          <w:szCs w:val="22"/>
        </w:rPr>
      </w:pPr>
      <w:r w:rsidRPr="00006156">
        <w:rPr>
          <w:sz w:val="22"/>
          <w:szCs w:val="22"/>
        </w:rPr>
        <w:t xml:space="preserve">Právní vztahy mezi objednatelem a zhotovitelem touto smlouvou neupravené se řídí obecně závaznými právními předpisy České republiky, zejména občanským zákoníkem a zákonem o </w:t>
      </w:r>
      <w:r w:rsidR="00C67C97">
        <w:rPr>
          <w:sz w:val="22"/>
          <w:szCs w:val="22"/>
        </w:rPr>
        <w:t xml:space="preserve">zadávání </w:t>
      </w:r>
      <w:r w:rsidRPr="00006156">
        <w:rPr>
          <w:sz w:val="22"/>
          <w:szCs w:val="22"/>
        </w:rPr>
        <w:t>veřejných zakáz</w:t>
      </w:r>
      <w:r w:rsidR="00C67C97">
        <w:rPr>
          <w:sz w:val="22"/>
          <w:szCs w:val="22"/>
        </w:rPr>
        <w:t>ek</w:t>
      </w:r>
      <w:r w:rsidRPr="00006156">
        <w:rPr>
          <w:sz w:val="22"/>
          <w:szCs w:val="22"/>
        </w:rPr>
        <w:t>.</w:t>
      </w:r>
    </w:p>
    <w:p w14:paraId="737B6E1D" w14:textId="77777777" w:rsidR="00070FDF" w:rsidRPr="00006156" w:rsidRDefault="00070FDF" w:rsidP="00D1330D">
      <w:pPr>
        <w:pStyle w:val="Styl3"/>
        <w:numPr>
          <w:ilvl w:val="1"/>
          <w:numId w:val="16"/>
        </w:numPr>
        <w:spacing w:line="240" w:lineRule="atLeast"/>
        <w:ind w:left="709" w:hanging="709"/>
        <w:rPr>
          <w:sz w:val="22"/>
          <w:szCs w:val="22"/>
        </w:rPr>
      </w:pPr>
      <w:r w:rsidRPr="00006156">
        <w:rPr>
          <w:sz w:val="22"/>
          <w:szCs w:val="22"/>
        </w:rPr>
        <w:t>Pokud jakékoli ustanovení této smlouvy je nebo se stane neplatným či nevymahatelným, nebude to mít vliv na platnost a vymahatelnost ostatních ustanovení (závazků) této smlouvy o dílo a smluvní strany se zavazují nahradit takovéto neplatné nebo nevymahatelné ustanovení novým, platným a vymahatelným ustanovením, jehož znění bude nejlépe odpovídat záměru zamýšlenému touto smlouvou.</w:t>
      </w:r>
    </w:p>
    <w:p w14:paraId="613C3AA8" w14:textId="77777777" w:rsidR="00070FDF" w:rsidRPr="00006156" w:rsidRDefault="00070FDF" w:rsidP="00D1330D">
      <w:pPr>
        <w:pStyle w:val="Styl3"/>
        <w:numPr>
          <w:ilvl w:val="1"/>
          <w:numId w:val="16"/>
        </w:numPr>
        <w:spacing w:line="240" w:lineRule="atLeast"/>
        <w:ind w:left="709" w:hanging="709"/>
        <w:rPr>
          <w:sz w:val="22"/>
          <w:szCs w:val="22"/>
        </w:rPr>
      </w:pPr>
      <w:r w:rsidRPr="00006156">
        <w:rPr>
          <w:sz w:val="22"/>
          <w:szCs w:val="22"/>
        </w:rPr>
        <w:t>Pro účely této smlouvy se smluvní strany dohodly, že místem pro doručování písemností každé ze smluvních stran bude adresa uvedená u smluvní strany v záhlaví této smlouvy o dílo. Jestliže se při doručování nepodaří písemnost doručit na výše uvedené adresy, považuje se třetí den od vrácení nedoručené zásilky odesílateli za den doručení, a to i když se o tom adresát nedozvěděl.</w:t>
      </w:r>
    </w:p>
    <w:p w14:paraId="5EA31D11" w14:textId="77777777" w:rsidR="00070FDF" w:rsidRPr="00006156" w:rsidRDefault="00070FDF" w:rsidP="00D1330D">
      <w:pPr>
        <w:pStyle w:val="Styl3"/>
        <w:numPr>
          <w:ilvl w:val="1"/>
          <w:numId w:val="16"/>
        </w:numPr>
        <w:spacing w:line="240" w:lineRule="atLeast"/>
        <w:ind w:left="709" w:hanging="709"/>
        <w:rPr>
          <w:sz w:val="22"/>
          <w:szCs w:val="22"/>
        </w:rPr>
      </w:pPr>
      <w:r w:rsidRPr="00006156">
        <w:rPr>
          <w:sz w:val="22"/>
          <w:szCs w:val="22"/>
        </w:rPr>
        <w:t>Tato</w:t>
      </w:r>
      <w:r>
        <w:rPr>
          <w:sz w:val="22"/>
          <w:szCs w:val="22"/>
        </w:rPr>
        <w:t xml:space="preserve"> smlouva o dílo je vyhotovena ve dvou </w:t>
      </w:r>
      <w:r w:rsidRPr="00006156">
        <w:rPr>
          <w:sz w:val="22"/>
          <w:szCs w:val="22"/>
        </w:rPr>
        <w:t xml:space="preserve">stejnopisech, přičemž </w:t>
      </w:r>
      <w:r>
        <w:rPr>
          <w:sz w:val="22"/>
          <w:szCs w:val="22"/>
        </w:rPr>
        <w:t>jeden</w:t>
      </w:r>
      <w:r w:rsidRPr="00006156">
        <w:rPr>
          <w:sz w:val="22"/>
          <w:szCs w:val="22"/>
        </w:rPr>
        <w:t xml:space="preserve"> z nich obdrží objednatel a </w:t>
      </w:r>
      <w:r>
        <w:rPr>
          <w:sz w:val="22"/>
          <w:szCs w:val="22"/>
        </w:rPr>
        <w:t>jeden</w:t>
      </w:r>
      <w:r w:rsidRPr="00006156">
        <w:rPr>
          <w:sz w:val="22"/>
          <w:szCs w:val="22"/>
        </w:rPr>
        <w:t xml:space="preserve"> zhotovitel.</w:t>
      </w:r>
    </w:p>
    <w:p w14:paraId="329EED71" w14:textId="77777777" w:rsidR="00070FDF" w:rsidRPr="00006156" w:rsidRDefault="00070FDF" w:rsidP="00D1330D">
      <w:pPr>
        <w:pStyle w:val="Styl3"/>
        <w:numPr>
          <w:ilvl w:val="1"/>
          <w:numId w:val="16"/>
        </w:numPr>
        <w:spacing w:line="240" w:lineRule="atLeast"/>
        <w:ind w:left="709" w:hanging="709"/>
        <w:rPr>
          <w:sz w:val="22"/>
          <w:szCs w:val="22"/>
        </w:rPr>
      </w:pPr>
      <w:r w:rsidRPr="00006156">
        <w:rPr>
          <w:sz w:val="22"/>
          <w:szCs w:val="22"/>
        </w:rPr>
        <w:t xml:space="preserve">Jakákoliv změna této smlouvy musí mít písemnou formu a musí být podepsána osobami oprávněnými za zhotovitele a objednatele jednat a podepisovat nebo osobami jimi zmocněnými. </w:t>
      </w:r>
    </w:p>
    <w:p w14:paraId="1607E0D8" w14:textId="77777777" w:rsidR="00070FDF" w:rsidRPr="00006156" w:rsidRDefault="00070FDF" w:rsidP="00D1330D">
      <w:pPr>
        <w:pStyle w:val="Styl3"/>
        <w:numPr>
          <w:ilvl w:val="1"/>
          <w:numId w:val="16"/>
        </w:numPr>
        <w:spacing w:line="240" w:lineRule="atLeast"/>
        <w:ind w:left="709" w:hanging="709"/>
        <w:rPr>
          <w:sz w:val="22"/>
          <w:szCs w:val="22"/>
        </w:rPr>
      </w:pPr>
      <w:r w:rsidRPr="00006156">
        <w:rPr>
          <w:sz w:val="22"/>
          <w:szCs w:val="22"/>
        </w:rPr>
        <w:t xml:space="preserve">Změny smlouvy se sjednávají jako dodatek ke smlouvě s číselným označením podle pořadového čísla příslušné změny smlouvy. </w:t>
      </w:r>
    </w:p>
    <w:p w14:paraId="47497B4F" w14:textId="77777777" w:rsidR="00070FDF" w:rsidRPr="00712A36" w:rsidRDefault="00070FDF" w:rsidP="00D1330D">
      <w:pPr>
        <w:pStyle w:val="Styl3"/>
        <w:numPr>
          <w:ilvl w:val="1"/>
          <w:numId w:val="16"/>
        </w:numPr>
        <w:spacing w:line="240" w:lineRule="atLeast"/>
        <w:ind w:left="709" w:hanging="709"/>
        <w:rPr>
          <w:sz w:val="22"/>
          <w:szCs w:val="22"/>
          <w:highlight w:val="yellow"/>
        </w:rPr>
      </w:pPr>
      <w:r w:rsidRPr="00712A36">
        <w:rPr>
          <w:sz w:val="22"/>
          <w:szCs w:val="22"/>
          <w:highlight w:val="yellow"/>
        </w:rPr>
        <w:t>Tato s</w:t>
      </w:r>
      <w:r w:rsidR="00694E18" w:rsidRPr="00712A36">
        <w:rPr>
          <w:sz w:val="22"/>
          <w:szCs w:val="22"/>
          <w:highlight w:val="yellow"/>
        </w:rPr>
        <w:t xml:space="preserve">mlouva byla schválena usnesením </w:t>
      </w:r>
      <w:r w:rsidR="006D18E6" w:rsidRPr="00712A36">
        <w:rPr>
          <w:sz w:val="22"/>
          <w:szCs w:val="22"/>
          <w:highlight w:val="yellow"/>
        </w:rPr>
        <w:t>rady města Rajhrad</w:t>
      </w:r>
      <w:r w:rsidRPr="00712A36">
        <w:rPr>
          <w:sz w:val="22"/>
          <w:szCs w:val="22"/>
          <w:highlight w:val="yellow"/>
        </w:rPr>
        <w:t xml:space="preserve"> č. __________ ze dne _________________.</w:t>
      </w:r>
    </w:p>
    <w:p w14:paraId="690C726B" w14:textId="77777777" w:rsidR="00070FDF" w:rsidRPr="00006156" w:rsidRDefault="00070FDF" w:rsidP="00D1330D">
      <w:pPr>
        <w:pStyle w:val="Styl3"/>
        <w:numPr>
          <w:ilvl w:val="1"/>
          <w:numId w:val="16"/>
        </w:numPr>
        <w:spacing w:line="240" w:lineRule="atLeast"/>
        <w:ind w:left="709" w:hanging="709"/>
        <w:rPr>
          <w:sz w:val="22"/>
          <w:szCs w:val="22"/>
        </w:rPr>
      </w:pPr>
      <w:r w:rsidRPr="00B3610C">
        <w:rPr>
          <w:sz w:val="22"/>
          <w:szCs w:val="22"/>
        </w:rPr>
        <w:t>Smluvní strany prohlašují, že jednotlivá ustanovení této smlouvy o dílo odpovídají jejich pravé</w:t>
      </w:r>
      <w:r w:rsidRPr="00006156">
        <w:rPr>
          <w:sz w:val="22"/>
          <w:szCs w:val="22"/>
        </w:rPr>
        <w:t xml:space="preserve"> a svobodné vůli, na důkaz čehož připojují své podpisy.</w:t>
      </w:r>
    </w:p>
    <w:p w14:paraId="1D8E6238" w14:textId="77777777" w:rsidR="00070FDF" w:rsidRPr="00006156" w:rsidRDefault="00070FDF" w:rsidP="002F0A11">
      <w:pPr>
        <w:pStyle w:val="Styl3"/>
        <w:keepNext/>
        <w:numPr>
          <w:ilvl w:val="1"/>
          <w:numId w:val="16"/>
        </w:numPr>
        <w:spacing w:line="240" w:lineRule="atLeast"/>
        <w:ind w:left="709" w:hanging="709"/>
        <w:rPr>
          <w:sz w:val="22"/>
          <w:szCs w:val="22"/>
        </w:rPr>
      </w:pPr>
      <w:r w:rsidRPr="00006156">
        <w:rPr>
          <w:sz w:val="22"/>
          <w:szCs w:val="22"/>
        </w:rPr>
        <w:lastRenderedPageBreak/>
        <w:t>Přílohy této smlouvy:</w:t>
      </w:r>
    </w:p>
    <w:p w14:paraId="7A5AAEAB" w14:textId="77777777" w:rsidR="00070FDF" w:rsidRPr="00B3610C" w:rsidRDefault="00070FDF" w:rsidP="002F0A11">
      <w:pPr>
        <w:pStyle w:val="Styl3"/>
        <w:keepNext/>
        <w:numPr>
          <w:ilvl w:val="0"/>
          <w:numId w:val="25"/>
        </w:numPr>
        <w:spacing w:before="0" w:line="240" w:lineRule="atLeast"/>
        <w:ind w:left="993" w:hanging="284"/>
        <w:rPr>
          <w:sz w:val="22"/>
          <w:szCs w:val="22"/>
        </w:rPr>
      </w:pPr>
      <w:r w:rsidRPr="00B3610C">
        <w:rPr>
          <w:sz w:val="22"/>
          <w:szCs w:val="22"/>
        </w:rPr>
        <w:t>Harmonogram postupu prací</w:t>
      </w:r>
    </w:p>
    <w:p w14:paraId="03EBDC66" w14:textId="77777777" w:rsidR="00A54E0A" w:rsidRPr="00B3610C" w:rsidRDefault="00070FDF" w:rsidP="002F0A11">
      <w:pPr>
        <w:pStyle w:val="Styl3"/>
        <w:keepNext/>
        <w:numPr>
          <w:ilvl w:val="0"/>
          <w:numId w:val="25"/>
        </w:numPr>
        <w:spacing w:before="0" w:line="240" w:lineRule="atLeast"/>
        <w:ind w:left="993" w:hanging="284"/>
        <w:rPr>
          <w:sz w:val="22"/>
          <w:szCs w:val="22"/>
        </w:rPr>
      </w:pPr>
      <w:r w:rsidRPr="00006156">
        <w:rPr>
          <w:sz w:val="22"/>
          <w:szCs w:val="22"/>
        </w:rPr>
        <w:t>Položkový rozpočet</w:t>
      </w:r>
    </w:p>
    <w:p w14:paraId="0A72D55A" w14:textId="77777777" w:rsidR="00070FDF" w:rsidRDefault="00070FDF" w:rsidP="002F0A11">
      <w:pPr>
        <w:keepNext/>
        <w:spacing w:line="240" w:lineRule="atLeast"/>
        <w:rPr>
          <w:rFonts w:ascii="Calibri" w:hAnsi="Calibri" w:cs="Calibri"/>
          <w:szCs w:val="20"/>
        </w:rPr>
      </w:pPr>
    </w:p>
    <w:p w14:paraId="726F9C2F" w14:textId="77777777" w:rsidR="00B3610C" w:rsidRDefault="00B3610C" w:rsidP="002F0A11">
      <w:pPr>
        <w:keepNext/>
        <w:spacing w:line="240" w:lineRule="atLeast"/>
        <w:rPr>
          <w:rFonts w:ascii="Calibri" w:hAnsi="Calibri" w:cs="Calibri"/>
          <w:szCs w:val="20"/>
        </w:rPr>
      </w:pPr>
    </w:p>
    <w:p w14:paraId="3EC7A3A5" w14:textId="77777777" w:rsidR="00B3610C" w:rsidRDefault="00B3610C" w:rsidP="002F0A11">
      <w:pPr>
        <w:keepNext/>
        <w:spacing w:line="240" w:lineRule="atLeast"/>
        <w:rPr>
          <w:rFonts w:ascii="Calibri" w:hAnsi="Calibri" w:cs="Calibri"/>
          <w:szCs w:val="20"/>
        </w:rPr>
      </w:pPr>
    </w:p>
    <w:p w14:paraId="57DE5F23" w14:textId="77777777" w:rsidR="00B3610C" w:rsidRDefault="00B3610C" w:rsidP="00D1330D">
      <w:pPr>
        <w:spacing w:line="240" w:lineRule="atLeast"/>
        <w:rPr>
          <w:rFonts w:ascii="Calibri" w:hAnsi="Calibri" w:cs="Calibri"/>
          <w:szCs w:val="20"/>
        </w:rPr>
      </w:pPr>
    </w:p>
    <w:p w14:paraId="08F49CC2" w14:textId="68338ED9" w:rsidR="00070FDF" w:rsidRDefault="00070FDF" w:rsidP="00D1330D">
      <w:pPr>
        <w:spacing w:line="240" w:lineRule="atLeast"/>
        <w:rPr>
          <w:rFonts w:ascii="Calibri" w:hAnsi="Calibri" w:cs="Calibri"/>
          <w:sz w:val="22"/>
          <w:szCs w:val="22"/>
        </w:rPr>
      </w:pPr>
      <w:r w:rsidRPr="00E67D9E">
        <w:rPr>
          <w:rFonts w:ascii="Calibri" w:hAnsi="Calibri" w:cs="Calibri"/>
          <w:sz w:val="22"/>
          <w:szCs w:val="22"/>
        </w:rPr>
        <w:t xml:space="preserve">V </w:t>
      </w:r>
      <w:r w:rsidR="006D18E6">
        <w:rPr>
          <w:rFonts w:ascii="Calibri" w:hAnsi="Calibri"/>
          <w:snapToGrid w:val="0"/>
          <w:sz w:val="22"/>
          <w:szCs w:val="22"/>
          <w:lang w:eastAsia="en-US" w:bidi="en-US"/>
        </w:rPr>
        <w:t>Rajhradě</w:t>
      </w:r>
      <w:r w:rsidRPr="00E67D9E">
        <w:rPr>
          <w:rFonts w:ascii="Calibri" w:hAnsi="Calibri" w:cs="Calibri"/>
          <w:sz w:val="22"/>
          <w:szCs w:val="22"/>
        </w:rPr>
        <w:t xml:space="preserve"> dne ___________ </w:t>
      </w:r>
      <w:r w:rsidR="00712A36">
        <w:rPr>
          <w:rFonts w:ascii="Calibri" w:hAnsi="Calibri" w:cs="Calibri"/>
          <w:sz w:val="22"/>
          <w:szCs w:val="22"/>
        </w:rPr>
        <w:t>2024</w:t>
      </w:r>
    </w:p>
    <w:p w14:paraId="2B2E6631" w14:textId="77777777" w:rsidR="00070FDF" w:rsidRPr="00E67D9E" w:rsidRDefault="00070FDF" w:rsidP="00D1330D">
      <w:pPr>
        <w:spacing w:line="240" w:lineRule="atLeast"/>
        <w:rPr>
          <w:rFonts w:ascii="Calibri" w:hAnsi="Calibri" w:cs="Calibri"/>
          <w:sz w:val="22"/>
          <w:szCs w:val="22"/>
        </w:rPr>
      </w:pPr>
    </w:p>
    <w:p w14:paraId="2E13239E" w14:textId="77777777" w:rsidR="00070FDF" w:rsidRPr="00E67D9E" w:rsidRDefault="00070FDF" w:rsidP="00D1330D">
      <w:pPr>
        <w:spacing w:line="240" w:lineRule="atLeast"/>
        <w:jc w:val="right"/>
        <w:rPr>
          <w:rFonts w:ascii="Calibri" w:hAnsi="Calibri" w:cs="Calibri"/>
          <w:sz w:val="22"/>
          <w:szCs w:val="22"/>
        </w:rPr>
      </w:pPr>
      <w:r w:rsidRPr="00E67D9E">
        <w:rPr>
          <w:rFonts w:ascii="Calibri" w:hAnsi="Calibri" w:cs="Calibri"/>
          <w:sz w:val="22"/>
          <w:szCs w:val="22"/>
        </w:rPr>
        <w:t>__________________________________</w:t>
      </w:r>
    </w:p>
    <w:p w14:paraId="2F4A389F" w14:textId="77777777" w:rsidR="00070FDF" w:rsidRPr="00E67D9E" w:rsidRDefault="006D18E6" w:rsidP="00D1330D">
      <w:pPr>
        <w:spacing w:line="240" w:lineRule="atLeast"/>
        <w:jc w:val="right"/>
        <w:rPr>
          <w:rFonts w:ascii="Calibri" w:hAnsi="Calibri" w:cs="Calibri"/>
          <w:bCs/>
          <w:sz w:val="22"/>
          <w:szCs w:val="22"/>
        </w:rPr>
      </w:pPr>
      <w:r>
        <w:rPr>
          <w:rFonts w:ascii="Calibri" w:hAnsi="Calibri" w:cs="Calibri"/>
          <w:bCs/>
          <w:sz w:val="22"/>
          <w:szCs w:val="22"/>
        </w:rPr>
        <w:t>Mgr. František Ondráček</w:t>
      </w:r>
    </w:p>
    <w:p w14:paraId="4D6AE588" w14:textId="77777777" w:rsidR="00070FDF" w:rsidRPr="00E67D9E" w:rsidRDefault="00070FDF" w:rsidP="00D1330D">
      <w:pPr>
        <w:spacing w:line="240" w:lineRule="atLeast"/>
        <w:jc w:val="right"/>
        <w:rPr>
          <w:rFonts w:ascii="Calibri" w:hAnsi="Calibri" w:cs="Calibri"/>
          <w:sz w:val="22"/>
          <w:szCs w:val="22"/>
        </w:rPr>
      </w:pPr>
      <w:r w:rsidRPr="00E67D9E">
        <w:rPr>
          <w:rFonts w:ascii="Calibri" w:hAnsi="Calibri"/>
          <w:snapToGrid w:val="0"/>
          <w:sz w:val="22"/>
          <w:szCs w:val="22"/>
          <w:lang w:eastAsia="en-US" w:bidi="en-US"/>
        </w:rPr>
        <w:t>starosta</w:t>
      </w:r>
    </w:p>
    <w:p w14:paraId="18F46DF9" w14:textId="77777777" w:rsidR="00E00133" w:rsidRDefault="00E00133" w:rsidP="00D1330D">
      <w:pPr>
        <w:spacing w:line="240" w:lineRule="atLeast"/>
        <w:rPr>
          <w:rFonts w:ascii="Calibri" w:hAnsi="Calibri" w:cs="Calibri"/>
          <w:sz w:val="22"/>
          <w:szCs w:val="22"/>
          <w:highlight w:val="green"/>
        </w:rPr>
      </w:pPr>
    </w:p>
    <w:p w14:paraId="742B9B95" w14:textId="77777777" w:rsidR="00E00133" w:rsidRDefault="00E00133" w:rsidP="00D1330D">
      <w:pPr>
        <w:spacing w:line="240" w:lineRule="atLeast"/>
        <w:rPr>
          <w:rFonts w:ascii="Calibri" w:hAnsi="Calibri" w:cs="Calibri"/>
          <w:sz w:val="22"/>
          <w:szCs w:val="22"/>
          <w:highlight w:val="green"/>
        </w:rPr>
      </w:pPr>
    </w:p>
    <w:p w14:paraId="47FC90D3" w14:textId="77777777" w:rsidR="00E00133" w:rsidRDefault="00E00133" w:rsidP="00D1330D">
      <w:pPr>
        <w:spacing w:line="240" w:lineRule="atLeast"/>
        <w:rPr>
          <w:rFonts w:ascii="Calibri" w:hAnsi="Calibri" w:cs="Calibri"/>
          <w:sz w:val="22"/>
          <w:szCs w:val="22"/>
          <w:highlight w:val="green"/>
        </w:rPr>
      </w:pPr>
    </w:p>
    <w:p w14:paraId="3F4CC57F" w14:textId="77777777" w:rsidR="00E00133" w:rsidRDefault="00E00133" w:rsidP="00D1330D">
      <w:pPr>
        <w:spacing w:line="240" w:lineRule="atLeast"/>
        <w:rPr>
          <w:rFonts w:ascii="Calibri" w:hAnsi="Calibri" w:cs="Calibri"/>
          <w:sz w:val="22"/>
          <w:szCs w:val="22"/>
          <w:highlight w:val="green"/>
        </w:rPr>
      </w:pPr>
    </w:p>
    <w:p w14:paraId="7F41609D" w14:textId="0947F7C3" w:rsidR="00070FDF" w:rsidRPr="00070FDF" w:rsidRDefault="00070FDF" w:rsidP="00D1330D">
      <w:pPr>
        <w:spacing w:line="240" w:lineRule="atLeast"/>
        <w:rPr>
          <w:rFonts w:ascii="Calibri" w:hAnsi="Calibri" w:cs="Calibri"/>
          <w:sz w:val="22"/>
          <w:szCs w:val="22"/>
          <w:highlight w:val="green"/>
        </w:rPr>
      </w:pPr>
      <w:r w:rsidRPr="00070FDF">
        <w:rPr>
          <w:rFonts w:ascii="Calibri" w:hAnsi="Calibri" w:cs="Calibri"/>
          <w:sz w:val="22"/>
          <w:szCs w:val="22"/>
          <w:highlight w:val="green"/>
        </w:rPr>
        <w:t xml:space="preserve">V __________________ dne ___________ </w:t>
      </w:r>
      <w:r w:rsidR="00712A36">
        <w:rPr>
          <w:rFonts w:ascii="Calibri" w:hAnsi="Calibri" w:cs="Calibri"/>
          <w:sz w:val="22"/>
          <w:szCs w:val="22"/>
          <w:highlight w:val="green"/>
        </w:rPr>
        <w:t>2024</w:t>
      </w:r>
    </w:p>
    <w:p w14:paraId="0A24722E" w14:textId="77777777" w:rsidR="00070FDF" w:rsidRPr="00070FDF" w:rsidRDefault="00070FDF" w:rsidP="00D1330D">
      <w:pPr>
        <w:spacing w:line="240" w:lineRule="atLeast"/>
        <w:rPr>
          <w:rFonts w:ascii="Calibri" w:hAnsi="Calibri" w:cs="Calibri"/>
          <w:sz w:val="22"/>
          <w:szCs w:val="22"/>
          <w:highlight w:val="green"/>
        </w:rPr>
      </w:pPr>
    </w:p>
    <w:p w14:paraId="333D0E07" w14:textId="77777777" w:rsidR="00070FDF" w:rsidRPr="00070FDF" w:rsidRDefault="00070FDF" w:rsidP="00D1330D">
      <w:pPr>
        <w:spacing w:line="240" w:lineRule="atLeast"/>
        <w:jc w:val="right"/>
        <w:rPr>
          <w:rFonts w:ascii="Calibri" w:hAnsi="Calibri" w:cs="Calibri"/>
          <w:sz w:val="22"/>
          <w:szCs w:val="22"/>
          <w:highlight w:val="green"/>
        </w:rPr>
      </w:pPr>
      <w:r w:rsidRPr="00070FDF">
        <w:rPr>
          <w:rFonts w:ascii="Calibri" w:hAnsi="Calibri" w:cs="Calibri"/>
          <w:sz w:val="22"/>
          <w:szCs w:val="22"/>
          <w:highlight w:val="green"/>
        </w:rPr>
        <w:t>_________________________________</w:t>
      </w:r>
    </w:p>
    <w:p w14:paraId="484FE8AD" w14:textId="77777777" w:rsidR="00070FDF" w:rsidRPr="00070FDF" w:rsidRDefault="00070FDF" w:rsidP="00D1330D">
      <w:pPr>
        <w:spacing w:line="240" w:lineRule="atLeast"/>
        <w:jc w:val="right"/>
        <w:rPr>
          <w:rFonts w:ascii="Calibri" w:hAnsi="Calibri" w:cs="Calibri"/>
          <w:sz w:val="22"/>
          <w:szCs w:val="22"/>
          <w:highlight w:val="green"/>
        </w:rPr>
      </w:pPr>
      <w:r w:rsidRPr="00070FDF">
        <w:rPr>
          <w:rFonts w:ascii="Calibri" w:hAnsi="Calibri" w:cs="Calibri"/>
          <w:sz w:val="22"/>
          <w:szCs w:val="22"/>
          <w:highlight w:val="green"/>
        </w:rPr>
        <w:t>Zhotovitel</w:t>
      </w:r>
    </w:p>
    <w:p w14:paraId="7649542F" w14:textId="0CAA3C45" w:rsidR="00070FDF" w:rsidRPr="008B38FC" w:rsidRDefault="00070FDF" w:rsidP="00E2549B">
      <w:pPr>
        <w:spacing w:line="240" w:lineRule="atLeast"/>
        <w:jc w:val="right"/>
        <w:rPr>
          <w:rFonts w:ascii="Calibri" w:hAnsi="Calibri" w:cs="Calibri"/>
          <w:sz w:val="22"/>
          <w:szCs w:val="22"/>
        </w:rPr>
      </w:pPr>
      <w:r w:rsidRPr="00070FDF">
        <w:rPr>
          <w:rFonts w:ascii="Calibri" w:hAnsi="Calibri" w:cs="Calibri"/>
          <w:sz w:val="22"/>
          <w:szCs w:val="22"/>
          <w:highlight w:val="green"/>
        </w:rPr>
        <w:t>jméno, funkce</w:t>
      </w:r>
    </w:p>
    <w:sectPr w:rsidR="00070FDF" w:rsidRPr="008B38FC" w:rsidSect="00FC7290">
      <w:footerReference w:type="default" r:id="rId11"/>
      <w:footerReference w:type="first" r:id="rId12"/>
      <w:pgSz w:w="11906" w:h="16838" w:code="9"/>
      <w:pgMar w:top="1276" w:right="1418" w:bottom="1418"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A1ACFE" w14:textId="77777777" w:rsidR="000A5C28" w:rsidRDefault="000A5C28" w:rsidP="0038240A">
      <w:pPr>
        <w:spacing w:line="240" w:lineRule="auto"/>
      </w:pPr>
      <w:r>
        <w:separator/>
      </w:r>
    </w:p>
  </w:endnote>
  <w:endnote w:type="continuationSeparator" w:id="0">
    <w:p w14:paraId="1B15B9C3" w14:textId="77777777" w:rsidR="000A5C28" w:rsidRDefault="000A5C28" w:rsidP="003824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6ADB1" w14:textId="3F63AFF9" w:rsidR="00D2783D" w:rsidRPr="00783FA7" w:rsidRDefault="00D2783D" w:rsidP="00351C5B">
    <w:pPr>
      <w:pStyle w:val="Zpat"/>
    </w:pPr>
    <w:r>
      <w:rPr>
        <w:noProof/>
      </w:rPr>
      <mc:AlternateContent>
        <mc:Choice Requires="wps">
          <w:drawing>
            <wp:anchor distT="0" distB="0" distL="114300" distR="114300" simplePos="0" relativeHeight="251658240" behindDoc="0" locked="1" layoutInCell="1" allowOverlap="1" wp14:anchorId="7B93D2C0" wp14:editId="5A77C23E">
              <wp:simplePos x="0" y="0"/>
              <wp:positionH relativeFrom="column">
                <wp:posOffset>5732780</wp:posOffset>
              </wp:positionH>
              <wp:positionV relativeFrom="page">
                <wp:posOffset>10045065</wp:posOffset>
              </wp:positionV>
              <wp:extent cx="920115" cy="142875"/>
              <wp:effectExtent l="0" t="0" r="1333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5F06C" w14:textId="77777777" w:rsidR="00D2783D" w:rsidRDefault="00D2783D" w:rsidP="00351C5B">
                          <w:pPr>
                            <w:jc w:val="center"/>
                          </w:pPr>
                          <w:r>
                            <w:rPr>
                              <w:rStyle w:val="slostrnky"/>
                            </w:rPr>
                            <w:fldChar w:fldCharType="begin"/>
                          </w:r>
                          <w:r>
                            <w:rPr>
                              <w:rStyle w:val="slostrnky"/>
                            </w:rPr>
                            <w:instrText xml:space="preserve"> PAGE </w:instrText>
                          </w:r>
                          <w:r>
                            <w:rPr>
                              <w:rStyle w:val="slostrnky"/>
                            </w:rPr>
                            <w:fldChar w:fldCharType="separate"/>
                          </w:r>
                          <w:r w:rsidR="00EB609A">
                            <w:rPr>
                              <w:rStyle w:val="slostrnky"/>
                              <w:noProof/>
                            </w:rPr>
                            <w:t>23</w:t>
                          </w:r>
                          <w:r>
                            <w:rPr>
                              <w:rStyle w:val="slostrnky"/>
                            </w:rPr>
                            <w:fldChar w:fldCharType="end"/>
                          </w:r>
                          <w:r>
                            <w:rPr>
                              <w:rStyle w:val="slostrnky"/>
                              <w:sz w:val="16"/>
                            </w:rPr>
                            <w:t>/</w:t>
                          </w:r>
                          <w:r>
                            <w:rPr>
                              <w:rStyle w:val="slostrnky"/>
                              <w:sz w:val="16"/>
                            </w:rPr>
                            <w:fldChar w:fldCharType="begin"/>
                          </w:r>
                          <w:r>
                            <w:rPr>
                              <w:rStyle w:val="slostrnky"/>
                              <w:sz w:val="16"/>
                            </w:rPr>
                            <w:instrText xml:space="preserve"> NUMPAGES </w:instrText>
                          </w:r>
                          <w:r>
                            <w:rPr>
                              <w:rStyle w:val="slostrnky"/>
                              <w:sz w:val="16"/>
                            </w:rPr>
                            <w:fldChar w:fldCharType="separate"/>
                          </w:r>
                          <w:r w:rsidR="00EB609A">
                            <w:rPr>
                              <w:rStyle w:val="slostrnky"/>
                              <w:noProof/>
                              <w:sz w:val="16"/>
                            </w:rPr>
                            <w:t>24</w:t>
                          </w:r>
                          <w:r>
                            <w:rPr>
                              <w:rStyle w:val="slostrnky"/>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93D2C0" id="_x0000_t202" coordsize="21600,21600" o:spt="202" path="m,l,21600r21600,l21600,xe">
              <v:stroke joinstyle="miter"/>
              <v:path gradientshapeok="t" o:connecttype="rect"/>
            </v:shapetype>
            <v:shape id="Text Box 2" o:spid="_x0000_s1026" type="#_x0000_t202" style="position:absolute;left:0;text-align:left;margin-left:451.4pt;margin-top:790.95pt;width:72.4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fVf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" filled="f" stroked="f">
              <v:textbox inset="0,0,0,0">
                <w:txbxContent>
                  <w:p w14:paraId="0425F06C" w14:textId="77777777" w:rsidR="00D2783D" w:rsidRDefault="00D2783D" w:rsidP="00351C5B">
                    <w:pPr>
                      <w:jc w:val="center"/>
                    </w:pPr>
                    <w:r>
                      <w:rPr>
                        <w:rStyle w:val="slostrnky"/>
                      </w:rPr>
                      <w:fldChar w:fldCharType="begin"/>
                    </w:r>
                    <w:r>
                      <w:rPr>
                        <w:rStyle w:val="slostrnky"/>
                      </w:rPr>
                      <w:instrText xml:space="preserve"> PAGE </w:instrText>
                    </w:r>
                    <w:r>
                      <w:rPr>
                        <w:rStyle w:val="slostrnky"/>
                      </w:rPr>
                      <w:fldChar w:fldCharType="separate"/>
                    </w:r>
                    <w:r w:rsidR="00EB609A">
                      <w:rPr>
                        <w:rStyle w:val="slostrnky"/>
                        <w:noProof/>
                      </w:rPr>
                      <w:t>23</w:t>
                    </w:r>
                    <w:r>
                      <w:rPr>
                        <w:rStyle w:val="slostrnky"/>
                      </w:rPr>
                      <w:fldChar w:fldCharType="end"/>
                    </w:r>
                    <w:r>
                      <w:rPr>
                        <w:rStyle w:val="slostrnky"/>
                        <w:sz w:val="16"/>
                      </w:rPr>
                      <w:t>/</w:t>
                    </w:r>
                    <w:r>
                      <w:rPr>
                        <w:rStyle w:val="slostrnky"/>
                        <w:sz w:val="16"/>
                      </w:rPr>
                      <w:fldChar w:fldCharType="begin"/>
                    </w:r>
                    <w:r>
                      <w:rPr>
                        <w:rStyle w:val="slostrnky"/>
                        <w:sz w:val="16"/>
                      </w:rPr>
                      <w:instrText xml:space="preserve"> NUMPAGES </w:instrText>
                    </w:r>
                    <w:r>
                      <w:rPr>
                        <w:rStyle w:val="slostrnky"/>
                        <w:sz w:val="16"/>
                      </w:rPr>
                      <w:fldChar w:fldCharType="separate"/>
                    </w:r>
                    <w:r w:rsidR="00EB609A">
                      <w:rPr>
                        <w:rStyle w:val="slostrnky"/>
                        <w:noProof/>
                        <w:sz w:val="16"/>
                      </w:rPr>
                      <w:t>24</w:t>
                    </w:r>
                    <w:r>
                      <w:rPr>
                        <w:rStyle w:val="slostrnky"/>
                        <w:sz w:val="16"/>
                      </w:rPr>
                      <w:fldChar w:fldCharType="end"/>
                    </w:r>
                  </w:p>
                </w:txbxContent>
              </v:textbox>
              <w10:wrap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F0EFD" w14:textId="40CDD135" w:rsidR="00D2783D" w:rsidRDefault="00D2783D">
    <w:pPr>
      <w:pStyle w:val="Zpat"/>
    </w:pPr>
    <w:r>
      <w:rPr>
        <w:noProof/>
      </w:rPr>
      <mc:AlternateContent>
        <mc:Choice Requires="wps">
          <w:drawing>
            <wp:anchor distT="0" distB="0" distL="114300" distR="114300" simplePos="0" relativeHeight="251657216" behindDoc="0" locked="1" layoutInCell="1" allowOverlap="1" wp14:anchorId="710912DF" wp14:editId="57390050">
              <wp:simplePos x="0" y="0"/>
              <wp:positionH relativeFrom="column">
                <wp:posOffset>5732780</wp:posOffset>
              </wp:positionH>
              <wp:positionV relativeFrom="page">
                <wp:posOffset>10045065</wp:posOffset>
              </wp:positionV>
              <wp:extent cx="920115" cy="142875"/>
              <wp:effectExtent l="0" t="0" r="13335"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D16EE" w14:textId="77777777" w:rsidR="00D2783D" w:rsidRDefault="00D2783D">
                          <w:pPr>
                            <w:jc w:val="center"/>
                          </w:pPr>
                          <w:r>
                            <w:rPr>
                              <w:rStyle w:val="slostrnky"/>
                            </w:rPr>
                            <w:fldChar w:fldCharType="begin"/>
                          </w:r>
                          <w:r>
                            <w:rPr>
                              <w:rStyle w:val="slostrnky"/>
                            </w:rPr>
                            <w:instrText xml:space="preserve"> PAGE </w:instrText>
                          </w:r>
                          <w:r>
                            <w:rPr>
                              <w:rStyle w:val="slostrnky"/>
                            </w:rPr>
                            <w:fldChar w:fldCharType="separate"/>
                          </w:r>
                          <w:r w:rsidR="00EB609A">
                            <w:rPr>
                              <w:rStyle w:val="slostrnky"/>
                              <w:noProof/>
                            </w:rPr>
                            <w:t>1</w:t>
                          </w:r>
                          <w:r>
                            <w:rPr>
                              <w:rStyle w:val="slostrnky"/>
                            </w:rPr>
                            <w:fldChar w:fldCharType="end"/>
                          </w:r>
                          <w:r>
                            <w:rPr>
                              <w:rStyle w:val="slostrnky"/>
                              <w:sz w:val="16"/>
                            </w:rPr>
                            <w:t>/</w:t>
                          </w:r>
                          <w:r>
                            <w:rPr>
                              <w:rStyle w:val="slostrnky"/>
                              <w:sz w:val="16"/>
                            </w:rPr>
                            <w:fldChar w:fldCharType="begin"/>
                          </w:r>
                          <w:r>
                            <w:rPr>
                              <w:rStyle w:val="slostrnky"/>
                              <w:sz w:val="16"/>
                            </w:rPr>
                            <w:instrText xml:space="preserve"> NUMPAGES </w:instrText>
                          </w:r>
                          <w:r>
                            <w:rPr>
                              <w:rStyle w:val="slostrnky"/>
                              <w:sz w:val="16"/>
                            </w:rPr>
                            <w:fldChar w:fldCharType="separate"/>
                          </w:r>
                          <w:r w:rsidR="00EB609A">
                            <w:rPr>
                              <w:rStyle w:val="slostrnky"/>
                              <w:noProof/>
                              <w:sz w:val="16"/>
                            </w:rPr>
                            <w:t>24</w:t>
                          </w:r>
                          <w:r>
                            <w:rPr>
                              <w:rStyle w:val="slostrnky"/>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0912DF" id="_x0000_t202" coordsize="21600,21600" o:spt="202" path="m,l,21600r21600,l21600,xe">
              <v:stroke joinstyle="miter"/>
              <v:path gradientshapeok="t" o:connecttype="rect"/>
            </v:shapetype>
            <v:shape id="Text Box 1" o:spid="_x0000_s1027" type="#_x0000_t202" style="position:absolute;left:0;text-align:left;margin-left:451.4pt;margin-top:790.95pt;width:72.45pt;height:11.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" filled="f" stroked="f">
              <v:textbox inset="0,0,0,0">
                <w:txbxContent>
                  <w:p w14:paraId="131D16EE" w14:textId="77777777" w:rsidR="00D2783D" w:rsidRDefault="00D2783D">
                    <w:pPr>
                      <w:jc w:val="center"/>
                    </w:pPr>
                    <w:r>
                      <w:rPr>
                        <w:rStyle w:val="slostrnky"/>
                      </w:rPr>
                      <w:fldChar w:fldCharType="begin"/>
                    </w:r>
                    <w:r>
                      <w:rPr>
                        <w:rStyle w:val="slostrnky"/>
                      </w:rPr>
                      <w:instrText xml:space="preserve"> PAGE </w:instrText>
                    </w:r>
                    <w:r>
                      <w:rPr>
                        <w:rStyle w:val="slostrnky"/>
                      </w:rPr>
                      <w:fldChar w:fldCharType="separate"/>
                    </w:r>
                    <w:r w:rsidR="00EB609A">
                      <w:rPr>
                        <w:rStyle w:val="slostrnky"/>
                        <w:noProof/>
                      </w:rPr>
                      <w:t>1</w:t>
                    </w:r>
                    <w:r>
                      <w:rPr>
                        <w:rStyle w:val="slostrnky"/>
                      </w:rPr>
                      <w:fldChar w:fldCharType="end"/>
                    </w:r>
                    <w:r>
                      <w:rPr>
                        <w:rStyle w:val="slostrnky"/>
                        <w:sz w:val="16"/>
                      </w:rPr>
                      <w:t>/</w:t>
                    </w:r>
                    <w:r>
                      <w:rPr>
                        <w:rStyle w:val="slostrnky"/>
                        <w:sz w:val="16"/>
                      </w:rPr>
                      <w:fldChar w:fldCharType="begin"/>
                    </w:r>
                    <w:r>
                      <w:rPr>
                        <w:rStyle w:val="slostrnky"/>
                        <w:sz w:val="16"/>
                      </w:rPr>
                      <w:instrText xml:space="preserve"> NUMPAGES </w:instrText>
                    </w:r>
                    <w:r>
                      <w:rPr>
                        <w:rStyle w:val="slostrnky"/>
                        <w:sz w:val="16"/>
                      </w:rPr>
                      <w:fldChar w:fldCharType="separate"/>
                    </w:r>
                    <w:r w:rsidR="00EB609A">
                      <w:rPr>
                        <w:rStyle w:val="slostrnky"/>
                        <w:noProof/>
                        <w:sz w:val="16"/>
                      </w:rPr>
                      <w:t>24</w:t>
                    </w:r>
                    <w:r>
                      <w:rPr>
                        <w:rStyle w:val="slostrnky"/>
                        <w:sz w:val="16"/>
                      </w:rPr>
                      <w:fldChar w:fldCharType="end"/>
                    </w:r>
                  </w:p>
                </w:txbxContent>
              </v:textbox>
              <w10:wrap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5D664A" w14:textId="77777777" w:rsidR="000A5C28" w:rsidRDefault="000A5C28" w:rsidP="0038240A">
      <w:pPr>
        <w:spacing w:line="240" w:lineRule="auto"/>
      </w:pPr>
      <w:r>
        <w:separator/>
      </w:r>
    </w:p>
  </w:footnote>
  <w:footnote w:type="continuationSeparator" w:id="0">
    <w:p w14:paraId="1A37DB3A" w14:textId="77777777" w:rsidR="000A5C28" w:rsidRDefault="000A5C28" w:rsidP="0038240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0000003"/>
    <w:multiLevelType w:val="multilevel"/>
    <w:tmpl w:val="8402E402"/>
    <w:name w:val="WW8Num3"/>
    <w:lvl w:ilvl="0">
      <w:start w:val="1"/>
      <w:numFmt w:val="decimal"/>
      <w:suff w:val="space"/>
      <w:lvlText w:val="%1."/>
      <w:lvlJc w:val="left"/>
      <w:pPr>
        <w:tabs>
          <w:tab w:val="num" w:pos="0"/>
        </w:tabs>
        <w:ind w:left="1702" w:hanging="567"/>
      </w:pPr>
      <w:rPr>
        <w:rFonts w:cs="Times New Roman"/>
        <w:b/>
        <w:i w:val="0"/>
      </w:rPr>
    </w:lvl>
    <w:lvl w:ilvl="1">
      <w:start w:val="1"/>
      <w:numFmt w:val="decimal"/>
      <w:pStyle w:val="Styl1"/>
      <w:lvlText w:val="%1.%2."/>
      <w:lvlJc w:val="left"/>
      <w:pPr>
        <w:tabs>
          <w:tab w:val="num" w:pos="3658"/>
        </w:tabs>
        <w:ind w:left="3658" w:hanging="680"/>
      </w:pPr>
      <w:rPr>
        <w:rFonts w:ascii="Calibri" w:hAnsi="Calibri" w:cs="Calibri"/>
        <w:sz w:val="22"/>
        <w:szCs w:val="22"/>
      </w:rPr>
    </w:lvl>
    <w:lvl w:ilvl="2">
      <w:start w:val="1"/>
      <w:numFmt w:val="decimal"/>
      <w:pStyle w:val="Styl2"/>
      <w:lvlText w:val="%1.%2.%3."/>
      <w:lvlJc w:val="left"/>
      <w:pPr>
        <w:tabs>
          <w:tab w:val="num" w:pos="4111"/>
        </w:tabs>
        <w:ind w:left="4111" w:hanging="1134"/>
      </w:pPr>
      <w:rPr>
        <w:rFonts w:ascii="Calibri" w:hAnsi="Calibri" w:cs="Calibri"/>
        <w:b w:val="0"/>
        <w:sz w:val="22"/>
        <w:szCs w:val="22"/>
      </w:rPr>
    </w:lvl>
    <w:lvl w:ilvl="3">
      <w:start w:val="1"/>
      <w:numFmt w:val="decimal"/>
      <w:lvlText w:val="%1.%2.%3.%4."/>
      <w:lvlJc w:val="left"/>
      <w:pPr>
        <w:tabs>
          <w:tab w:val="num" w:pos="1702"/>
        </w:tabs>
        <w:ind w:left="1702" w:hanging="1418"/>
      </w:pPr>
      <w:rPr>
        <w:rFonts w:cs="Times New Roman"/>
        <w:color w:val="auto"/>
      </w:rPr>
    </w:lvl>
    <w:lvl w:ilvl="4">
      <w:start w:val="1"/>
      <w:numFmt w:val="decimal"/>
      <w:lvlText w:val="%1.%2.%3.%4.%5."/>
      <w:lvlJc w:val="left"/>
      <w:pPr>
        <w:tabs>
          <w:tab w:val="num" w:pos="2368"/>
        </w:tabs>
        <w:ind w:left="1360" w:hanging="792"/>
      </w:pPr>
      <w:rPr>
        <w:rFonts w:cs="Times New Roman"/>
        <w:i w:val="0"/>
      </w:rPr>
    </w:lvl>
    <w:lvl w:ilvl="5">
      <w:start w:val="1"/>
      <w:numFmt w:val="decimal"/>
      <w:lvlText w:val="%1.%2.%3.%4.%5.%6."/>
      <w:lvlJc w:val="left"/>
      <w:pPr>
        <w:tabs>
          <w:tab w:val="num" w:pos="-1143"/>
        </w:tabs>
        <w:ind w:left="2367" w:hanging="936"/>
      </w:pPr>
      <w:rPr>
        <w:rFonts w:cs="Times New Roman"/>
      </w:rPr>
    </w:lvl>
    <w:lvl w:ilvl="6">
      <w:start w:val="1"/>
      <w:numFmt w:val="decimal"/>
      <w:lvlText w:val="%1.%2.%3.%4.%5.%6.%7."/>
      <w:lvlJc w:val="left"/>
      <w:pPr>
        <w:tabs>
          <w:tab w:val="num" w:pos="-423"/>
        </w:tabs>
        <w:ind w:left="1863" w:hanging="1080"/>
      </w:pPr>
      <w:rPr>
        <w:rFonts w:cs="Times New Roman"/>
      </w:rPr>
    </w:lvl>
    <w:lvl w:ilvl="7">
      <w:start w:val="1"/>
      <w:numFmt w:val="decimal"/>
      <w:lvlText w:val="%1.%2.%3.%4.%5.%6.%7.%8."/>
      <w:lvlJc w:val="left"/>
      <w:pPr>
        <w:tabs>
          <w:tab w:val="num" w:pos="297"/>
        </w:tabs>
        <w:ind w:left="1359" w:hanging="1224"/>
      </w:pPr>
      <w:rPr>
        <w:rFonts w:cs="Times New Roman"/>
      </w:rPr>
    </w:lvl>
    <w:lvl w:ilvl="8">
      <w:start w:val="1"/>
      <w:numFmt w:val="decimal"/>
      <w:lvlText w:val="%1.%2.%3.%4.%5.%6.%7.%8.%9."/>
      <w:lvlJc w:val="left"/>
      <w:pPr>
        <w:tabs>
          <w:tab w:val="num" w:pos="1017"/>
        </w:tabs>
        <w:ind w:left="783" w:hanging="1440"/>
      </w:pPr>
      <w:rPr>
        <w:rFonts w:cs="Times New Roman"/>
      </w:rPr>
    </w:lvl>
  </w:abstractNum>
  <w:abstractNum w:abstractNumId="3" w15:restartNumberingAfterBreak="0">
    <w:nsid w:val="00000009"/>
    <w:multiLevelType w:val="multilevel"/>
    <w:tmpl w:val="00000009"/>
    <w:name w:val="WW8Num9"/>
    <w:lvl w:ilvl="0">
      <w:numFmt w:val="bullet"/>
      <w:lvlText w:val="-"/>
      <w:lvlJc w:val="left"/>
      <w:pPr>
        <w:tabs>
          <w:tab w:val="num" w:pos="0"/>
        </w:tabs>
        <w:ind w:left="1211" w:hanging="360"/>
      </w:pPr>
      <w:rPr>
        <w:rFonts w:ascii="Calibri" w:hAnsi="Calibri" w:cs="Times New Roman"/>
      </w:rPr>
    </w:lvl>
    <w:lvl w:ilvl="1">
      <w:start w:val="1"/>
      <w:numFmt w:val="bullet"/>
      <w:lvlText w:val="o"/>
      <w:lvlJc w:val="left"/>
      <w:pPr>
        <w:tabs>
          <w:tab w:val="num" w:pos="0"/>
        </w:tabs>
        <w:ind w:left="1931" w:hanging="360"/>
      </w:pPr>
      <w:rPr>
        <w:rFonts w:ascii="Courier New" w:hAnsi="Courier New"/>
      </w:rPr>
    </w:lvl>
    <w:lvl w:ilvl="2">
      <w:start w:val="1"/>
      <w:numFmt w:val="bullet"/>
      <w:lvlText w:val=""/>
      <w:lvlJc w:val="left"/>
      <w:pPr>
        <w:tabs>
          <w:tab w:val="num" w:pos="0"/>
        </w:tabs>
        <w:ind w:left="2651" w:hanging="360"/>
      </w:pPr>
      <w:rPr>
        <w:rFonts w:ascii="Wingdings" w:hAnsi="Wingdings"/>
      </w:rPr>
    </w:lvl>
    <w:lvl w:ilvl="3">
      <w:start w:val="1"/>
      <w:numFmt w:val="bullet"/>
      <w:lvlText w:val=""/>
      <w:lvlJc w:val="left"/>
      <w:pPr>
        <w:tabs>
          <w:tab w:val="num" w:pos="0"/>
        </w:tabs>
        <w:ind w:left="3371" w:hanging="360"/>
      </w:pPr>
      <w:rPr>
        <w:rFonts w:ascii="Symbol" w:hAnsi="Symbol"/>
      </w:rPr>
    </w:lvl>
    <w:lvl w:ilvl="4">
      <w:start w:val="1"/>
      <w:numFmt w:val="bullet"/>
      <w:lvlText w:val="o"/>
      <w:lvlJc w:val="left"/>
      <w:pPr>
        <w:tabs>
          <w:tab w:val="num" w:pos="0"/>
        </w:tabs>
        <w:ind w:left="4091" w:hanging="360"/>
      </w:pPr>
      <w:rPr>
        <w:rFonts w:ascii="Courier New" w:hAnsi="Courier New"/>
      </w:rPr>
    </w:lvl>
    <w:lvl w:ilvl="5">
      <w:start w:val="1"/>
      <w:numFmt w:val="bullet"/>
      <w:lvlText w:val=""/>
      <w:lvlJc w:val="left"/>
      <w:pPr>
        <w:tabs>
          <w:tab w:val="num" w:pos="0"/>
        </w:tabs>
        <w:ind w:left="4811" w:hanging="360"/>
      </w:pPr>
      <w:rPr>
        <w:rFonts w:ascii="Wingdings" w:hAnsi="Wingdings"/>
      </w:rPr>
    </w:lvl>
    <w:lvl w:ilvl="6">
      <w:start w:val="1"/>
      <w:numFmt w:val="bullet"/>
      <w:lvlText w:val=""/>
      <w:lvlJc w:val="left"/>
      <w:pPr>
        <w:tabs>
          <w:tab w:val="num" w:pos="0"/>
        </w:tabs>
        <w:ind w:left="5531" w:hanging="360"/>
      </w:pPr>
      <w:rPr>
        <w:rFonts w:ascii="Symbol" w:hAnsi="Symbol"/>
      </w:rPr>
    </w:lvl>
    <w:lvl w:ilvl="7">
      <w:start w:val="1"/>
      <w:numFmt w:val="bullet"/>
      <w:lvlText w:val="o"/>
      <w:lvlJc w:val="left"/>
      <w:pPr>
        <w:tabs>
          <w:tab w:val="num" w:pos="0"/>
        </w:tabs>
        <w:ind w:left="6251" w:hanging="360"/>
      </w:pPr>
      <w:rPr>
        <w:rFonts w:ascii="Courier New" w:hAnsi="Courier New"/>
      </w:rPr>
    </w:lvl>
    <w:lvl w:ilvl="8">
      <w:start w:val="1"/>
      <w:numFmt w:val="bullet"/>
      <w:lvlText w:val=""/>
      <w:lvlJc w:val="left"/>
      <w:pPr>
        <w:tabs>
          <w:tab w:val="num" w:pos="0"/>
        </w:tabs>
        <w:ind w:left="6971" w:hanging="360"/>
      </w:pPr>
      <w:rPr>
        <w:rFonts w:ascii="Wingdings" w:hAnsi="Wingdings"/>
      </w:rPr>
    </w:lvl>
  </w:abstractNum>
  <w:abstractNum w:abstractNumId="4" w15:restartNumberingAfterBreak="0">
    <w:nsid w:val="0000000A"/>
    <w:multiLevelType w:val="singleLevel"/>
    <w:tmpl w:val="0000000A"/>
    <w:name w:val="WW8Num10"/>
    <w:lvl w:ilvl="0">
      <w:numFmt w:val="bullet"/>
      <w:lvlText w:val="-"/>
      <w:lvlJc w:val="left"/>
      <w:pPr>
        <w:tabs>
          <w:tab w:val="num" w:pos="0"/>
        </w:tabs>
        <w:ind w:left="1211" w:hanging="360"/>
      </w:pPr>
      <w:rPr>
        <w:rFonts w:ascii="Calibri" w:hAnsi="Calibri"/>
        <w:sz w:val="20"/>
      </w:rPr>
    </w:lvl>
  </w:abstractNum>
  <w:abstractNum w:abstractNumId="5" w15:restartNumberingAfterBreak="0">
    <w:nsid w:val="0000000C"/>
    <w:multiLevelType w:val="singleLevel"/>
    <w:tmpl w:val="0000000C"/>
    <w:name w:val="WW8Num12"/>
    <w:lvl w:ilvl="0">
      <w:numFmt w:val="bullet"/>
      <w:lvlText w:val="-"/>
      <w:lvlJc w:val="left"/>
      <w:pPr>
        <w:tabs>
          <w:tab w:val="num" w:pos="0"/>
        </w:tabs>
        <w:ind w:left="1211" w:hanging="360"/>
      </w:pPr>
      <w:rPr>
        <w:rFonts w:ascii="Calibri" w:hAnsi="Calibri" w:cs="Calibri"/>
      </w:rPr>
    </w:lvl>
  </w:abstractNum>
  <w:abstractNum w:abstractNumId="6" w15:restartNumberingAfterBreak="0">
    <w:nsid w:val="02E40120"/>
    <w:multiLevelType w:val="hybridMultilevel"/>
    <w:tmpl w:val="AFB4F86A"/>
    <w:lvl w:ilvl="0" w:tplc="80CC941A">
      <w:start w:val="1"/>
      <w:numFmt w:val="decimal"/>
      <w:pStyle w:val="Nadpis2"/>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310333E"/>
    <w:multiLevelType w:val="multilevel"/>
    <w:tmpl w:val="3EE6701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31917C8"/>
    <w:multiLevelType w:val="multilevel"/>
    <w:tmpl w:val="EB34B8AC"/>
    <w:lvl w:ilvl="0">
      <w:start w:val="1"/>
      <w:numFmt w:val="decimal"/>
      <w:pStyle w:val="cislovani1"/>
      <w:suff w:val="space"/>
      <w:lvlText w:val="%1."/>
      <w:lvlJc w:val="left"/>
      <w:pPr>
        <w:ind w:left="1702" w:hanging="567"/>
      </w:pPr>
      <w:rPr>
        <w:rFonts w:cs="Times New Roman" w:hint="default"/>
        <w:b/>
        <w:i w:val="0"/>
      </w:rPr>
    </w:lvl>
    <w:lvl w:ilvl="1">
      <w:start w:val="2"/>
      <w:numFmt w:val="decimal"/>
      <w:pStyle w:val="Cislovani2"/>
      <w:lvlText w:val="%1.%2."/>
      <w:lvlJc w:val="left"/>
      <w:pPr>
        <w:tabs>
          <w:tab w:val="num" w:pos="3658"/>
        </w:tabs>
        <w:ind w:left="3658" w:hanging="680"/>
      </w:pPr>
      <w:rPr>
        <w:rFonts w:cs="Times New Roman" w:hint="default"/>
        <w:b w:val="0"/>
        <w:color w:val="000000" w:themeColor="text1"/>
      </w:rPr>
    </w:lvl>
    <w:lvl w:ilvl="2">
      <w:start w:val="1"/>
      <w:numFmt w:val="decimal"/>
      <w:pStyle w:val="Cislovani3"/>
      <w:lvlText w:val="%1.%2.%3."/>
      <w:lvlJc w:val="left"/>
      <w:pPr>
        <w:tabs>
          <w:tab w:val="num" w:pos="4111"/>
        </w:tabs>
        <w:ind w:left="4111" w:hanging="1134"/>
      </w:pPr>
      <w:rPr>
        <w:rFonts w:ascii="Calibri" w:hAnsi="Calibri" w:cs="Calibri" w:hint="default"/>
        <w:b w:val="0"/>
        <w:color w:val="000000" w:themeColor="text1"/>
        <w:sz w:val="22"/>
        <w:szCs w:val="22"/>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9" w15:restartNumberingAfterBreak="0">
    <w:nsid w:val="03905784"/>
    <w:multiLevelType w:val="multilevel"/>
    <w:tmpl w:val="085E764E"/>
    <w:lvl w:ilvl="0">
      <w:start w:val="1"/>
      <w:numFmt w:val="decimal"/>
      <w:suff w:val="space"/>
      <w:lvlText w:val="%1."/>
      <w:lvlJc w:val="left"/>
      <w:pPr>
        <w:ind w:left="1702" w:hanging="567"/>
      </w:pPr>
      <w:rPr>
        <w:rFonts w:cs="Times New Roman" w:hint="default"/>
        <w:b/>
        <w:i w:val="0"/>
      </w:rPr>
    </w:lvl>
    <w:lvl w:ilvl="1">
      <w:start w:val="1"/>
      <w:numFmt w:val="bullet"/>
      <w:lvlText w:val=""/>
      <w:lvlJc w:val="left"/>
      <w:pPr>
        <w:tabs>
          <w:tab w:val="num" w:pos="3658"/>
        </w:tabs>
        <w:ind w:left="3658" w:hanging="680"/>
      </w:pPr>
      <w:rPr>
        <w:rFonts w:ascii="Symbol" w:hAnsi="Symbol" w:hint="default"/>
      </w:rPr>
    </w:lvl>
    <w:lvl w:ilvl="2">
      <w:start w:val="1"/>
      <w:numFmt w:val="decimal"/>
      <w:lvlText w:val="%1.%2.%3."/>
      <w:lvlJc w:val="left"/>
      <w:pPr>
        <w:tabs>
          <w:tab w:val="num" w:pos="4111"/>
        </w:tabs>
        <w:ind w:left="4111" w:hanging="1134"/>
      </w:pPr>
      <w:rPr>
        <w:rFonts w:ascii="Calibri" w:hAnsi="Calibri" w:cs="Calibri" w:hint="default"/>
        <w:sz w:val="22"/>
        <w:szCs w:val="22"/>
      </w:rPr>
    </w:lvl>
    <w:lvl w:ilvl="3">
      <w:start w:val="1"/>
      <w:numFmt w:val="decimal"/>
      <w:lvlText w:val="%1.%2.%3.%4."/>
      <w:lvlJc w:val="left"/>
      <w:pPr>
        <w:tabs>
          <w:tab w:val="num" w:pos="1702"/>
        </w:tabs>
        <w:ind w:left="1702" w:hanging="1418"/>
      </w:pPr>
      <w:rPr>
        <w:rFonts w:cs="Times New Roman" w:hint="default"/>
        <w:color w:val="auto"/>
      </w:rPr>
    </w:lvl>
    <w:lvl w:ilvl="4">
      <w:start w:val="1"/>
      <w:numFmt w:val="decimal"/>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10" w15:restartNumberingAfterBreak="0">
    <w:nsid w:val="13734418"/>
    <w:multiLevelType w:val="hybridMultilevel"/>
    <w:tmpl w:val="9C2E22EA"/>
    <w:lvl w:ilvl="0" w:tplc="C55A89E4">
      <w:start w:val="1"/>
      <w:numFmt w:val="decimal"/>
      <w:pStyle w:val="cislovanibezne"/>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489098A"/>
    <w:multiLevelType w:val="multilevel"/>
    <w:tmpl w:val="246C97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B76FE8"/>
    <w:multiLevelType w:val="hybridMultilevel"/>
    <w:tmpl w:val="BD26EE96"/>
    <w:lvl w:ilvl="0" w:tplc="E4787762">
      <w:numFmt w:val="bullet"/>
      <w:lvlText w:val="-"/>
      <w:lvlJc w:val="left"/>
      <w:pPr>
        <w:ind w:left="1854" w:hanging="360"/>
      </w:pPr>
      <w:rPr>
        <w:rFonts w:ascii="Calibri" w:eastAsia="Times New Roman" w:hAnsi="Calibri"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3" w15:restartNumberingAfterBreak="0">
    <w:nsid w:val="1F9E2BB3"/>
    <w:multiLevelType w:val="hybridMultilevel"/>
    <w:tmpl w:val="63029906"/>
    <w:lvl w:ilvl="0" w:tplc="E4787762">
      <w:numFmt w:val="bullet"/>
      <w:lvlText w:val="-"/>
      <w:lvlJc w:val="left"/>
      <w:pPr>
        <w:ind w:left="720" w:hanging="360"/>
      </w:pPr>
      <w:rPr>
        <w:rFonts w:ascii="Calibri" w:eastAsia="Times New Roman" w:hAnsi="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4E000D"/>
    <w:multiLevelType w:val="hybridMultilevel"/>
    <w:tmpl w:val="47E21FD8"/>
    <w:lvl w:ilvl="0" w:tplc="E478776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53E757F"/>
    <w:multiLevelType w:val="hybridMultilevel"/>
    <w:tmpl w:val="C472F01E"/>
    <w:lvl w:ilvl="0" w:tplc="E478776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174131"/>
    <w:multiLevelType w:val="hybridMultilevel"/>
    <w:tmpl w:val="8884CA54"/>
    <w:lvl w:ilvl="0" w:tplc="70642DDE">
      <w:start w:val="1"/>
      <w:numFmt w:val="decimal"/>
      <w:pStyle w:val="Cislovani4text"/>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07D640C"/>
    <w:multiLevelType w:val="hybridMultilevel"/>
    <w:tmpl w:val="D98C58B0"/>
    <w:lvl w:ilvl="0" w:tplc="E4787762">
      <w:numFmt w:val="bullet"/>
      <w:lvlText w:val="-"/>
      <w:lvlJc w:val="left"/>
      <w:pPr>
        <w:ind w:left="720" w:hanging="360"/>
      </w:pPr>
      <w:rPr>
        <w:rFonts w:ascii="Calibri" w:eastAsia="Times New Roman" w:hAnsi="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4222934"/>
    <w:multiLevelType w:val="multilevel"/>
    <w:tmpl w:val="71D44B54"/>
    <w:lvl w:ilvl="0">
      <w:start w:val="4"/>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75A2850"/>
    <w:multiLevelType w:val="multilevel"/>
    <w:tmpl w:val="085E764E"/>
    <w:lvl w:ilvl="0">
      <w:start w:val="1"/>
      <w:numFmt w:val="decimal"/>
      <w:suff w:val="space"/>
      <w:lvlText w:val="%1."/>
      <w:lvlJc w:val="left"/>
      <w:pPr>
        <w:ind w:left="1702" w:hanging="567"/>
      </w:pPr>
      <w:rPr>
        <w:rFonts w:cs="Times New Roman" w:hint="default"/>
        <w:b/>
        <w:i w:val="0"/>
      </w:rPr>
    </w:lvl>
    <w:lvl w:ilvl="1">
      <w:start w:val="1"/>
      <w:numFmt w:val="bullet"/>
      <w:lvlText w:val=""/>
      <w:lvlJc w:val="left"/>
      <w:pPr>
        <w:tabs>
          <w:tab w:val="num" w:pos="3658"/>
        </w:tabs>
        <w:ind w:left="3658" w:hanging="680"/>
      </w:pPr>
      <w:rPr>
        <w:rFonts w:ascii="Symbol" w:hAnsi="Symbol" w:hint="default"/>
      </w:rPr>
    </w:lvl>
    <w:lvl w:ilvl="2">
      <w:start w:val="1"/>
      <w:numFmt w:val="decimal"/>
      <w:lvlText w:val="%1.%2.%3."/>
      <w:lvlJc w:val="left"/>
      <w:pPr>
        <w:tabs>
          <w:tab w:val="num" w:pos="4111"/>
        </w:tabs>
        <w:ind w:left="4111" w:hanging="1134"/>
      </w:pPr>
      <w:rPr>
        <w:rFonts w:ascii="Calibri" w:hAnsi="Calibri" w:cs="Calibri" w:hint="default"/>
        <w:sz w:val="22"/>
        <w:szCs w:val="22"/>
      </w:rPr>
    </w:lvl>
    <w:lvl w:ilvl="3">
      <w:start w:val="1"/>
      <w:numFmt w:val="decimal"/>
      <w:lvlText w:val="%1.%2.%3.%4."/>
      <w:lvlJc w:val="left"/>
      <w:pPr>
        <w:tabs>
          <w:tab w:val="num" w:pos="1702"/>
        </w:tabs>
        <w:ind w:left="1702" w:hanging="1418"/>
      </w:pPr>
      <w:rPr>
        <w:rFonts w:cs="Times New Roman" w:hint="default"/>
        <w:color w:val="auto"/>
      </w:rPr>
    </w:lvl>
    <w:lvl w:ilvl="4">
      <w:start w:val="1"/>
      <w:numFmt w:val="decimal"/>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20" w15:restartNumberingAfterBreak="0">
    <w:nsid w:val="3BF01724"/>
    <w:multiLevelType w:val="multilevel"/>
    <w:tmpl w:val="0368250E"/>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1E94A5B"/>
    <w:multiLevelType w:val="multilevel"/>
    <w:tmpl w:val="0212DAA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49B37FA"/>
    <w:multiLevelType w:val="hybridMultilevel"/>
    <w:tmpl w:val="5D84217C"/>
    <w:lvl w:ilvl="0" w:tplc="12ACA676">
      <w:start w:val="1"/>
      <w:numFmt w:val="decimal"/>
      <w:pStyle w:val="Styl3"/>
      <w:lvlText w:val="%1."/>
      <w:lvlJc w:val="left"/>
      <w:pPr>
        <w:tabs>
          <w:tab w:val="num" w:pos="720"/>
        </w:tabs>
        <w:ind w:left="720" w:hanging="720"/>
      </w:pPr>
      <w:rPr>
        <w:rFonts w:hint="default"/>
      </w:rPr>
    </w:lvl>
    <w:lvl w:ilvl="1" w:tplc="7AF2FE98">
      <w:start w:val="1"/>
      <w:numFmt w:val="bullet"/>
      <w:lvlText w:val="-"/>
      <w:lvlJc w:val="left"/>
      <w:pPr>
        <w:tabs>
          <w:tab w:val="num" w:pos="1443"/>
        </w:tabs>
        <w:ind w:left="1443" w:hanging="363"/>
      </w:pPr>
      <w:rPr>
        <w:rFonts w:ascii="Arial" w:hAnsi="Arial" w:hint="default"/>
      </w:rPr>
    </w:lvl>
    <w:lvl w:ilvl="2" w:tplc="0405001B">
      <w:start w:val="1"/>
      <w:numFmt w:val="lowerRoman"/>
      <w:lvlText w:val="%3."/>
      <w:lvlJc w:val="right"/>
      <w:pPr>
        <w:tabs>
          <w:tab w:val="num" w:pos="2160"/>
        </w:tabs>
        <w:ind w:left="2160" w:hanging="1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63933BE"/>
    <w:multiLevelType w:val="multilevel"/>
    <w:tmpl w:val="8932E86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03A09FD"/>
    <w:multiLevelType w:val="multilevel"/>
    <w:tmpl w:val="895C1FEE"/>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3D84822"/>
    <w:multiLevelType w:val="hybridMultilevel"/>
    <w:tmpl w:val="05920DEE"/>
    <w:lvl w:ilvl="0" w:tplc="E478776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B3305BA"/>
    <w:multiLevelType w:val="multilevel"/>
    <w:tmpl w:val="5BECF3E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F43680D"/>
    <w:multiLevelType w:val="hybridMultilevel"/>
    <w:tmpl w:val="2F68F738"/>
    <w:lvl w:ilvl="0" w:tplc="A9DE21FA">
      <w:start w:val="1"/>
      <w:numFmt w:val="bullet"/>
      <w:pStyle w:val="odrazky15"/>
      <w:lvlText w:val="–"/>
      <w:lvlJc w:val="left"/>
      <w:pPr>
        <w:tabs>
          <w:tab w:val="num" w:pos="1418"/>
        </w:tabs>
        <w:ind w:left="1418" w:hanging="284"/>
      </w:pPr>
      <w:rPr>
        <w:rFonts w:ascii="JohnSans Text Pro" w:hAnsi="JohnSans Text Pro" w:hint="default"/>
        <w:b/>
        <w:i w:val="0"/>
        <w:color w:val="auto"/>
        <w:position w:val="0"/>
        <w:sz w:val="18"/>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40F6C2E"/>
    <w:multiLevelType w:val="hybridMultilevel"/>
    <w:tmpl w:val="CBB0AB9A"/>
    <w:lvl w:ilvl="0" w:tplc="E478776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863F9C"/>
    <w:multiLevelType w:val="hybridMultilevel"/>
    <w:tmpl w:val="F752C60E"/>
    <w:lvl w:ilvl="0" w:tplc="E478776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7AC119B"/>
    <w:multiLevelType w:val="multilevel"/>
    <w:tmpl w:val="470CFA1E"/>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8D2165B"/>
    <w:multiLevelType w:val="singleLevel"/>
    <w:tmpl w:val="CF0EF61A"/>
    <w:lvl w:ilvl="0">
      <w:start w:val="2"/>
      <w:numFmt w:val="none"/>
      <w:lvlText w:val="."/>
      <w:legacy w:legacy="1" w:legacySpace="0" w:legacyIndent="570"/>
      <w:lvlJc w:val="left"/>
      <w:pPr>
        <w:ind w:left="570" w:hanging="570"/>
      </w:pPr>
    </w:lvl>
  </w:abstractNum>
  <w:abstractNum w:abstractNumId="32" w15:restartNumberingAfterBreak="0">
    <w:nsid w:val="6D17506A"/>
    <w:multiLevelType w:val="hybridMultilevel"/>
    <w:tmpl w:val="7E841292"/>
    <w:lvl w:ilvl="0" w:tplc="E4787762">
      <w:numFmt w:val="bullet"/>
      <w:lvlText w:val="-"/>
      <w:lvlJc w:val="left"/>
      <w:pPr>
        <w:ind w:left="720" w:hanging="360"/>
      </w:pPr>
      <w:rPr>
        <w:rFonts w:ascii="Calibri" w:eastAsia="Times New Roman" w:hAnsi="Calibri" w:hint="default"/>
      </w:rPr>
    </w:lvl>
    <w:lvl w:ilvl="1" w:tplc="E4787762">
      <w:numFmt w:val="bullet"/>
      <w:lvlText w:val="-"/>
      <w:lvlJc w:val="left"/>
      <w:pPr>
        <w:ind w:left="1440" w:hanging="360"/>
      </w:pPr>
      <w:rPr>
        <w:rFonts w:ascii="Calibri" w:eastAsia="Times New Roman"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EC25BB5"/>
    <w:multiLevelType w:val="hybridMultilevel"/>
    <w:tmpl w:val="E5D84BB6"/>
    <w:lvl w:ilvl="0" w:tplc="E478776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2C40C3C"/>
    <w:multiLevelType w:val="multilevel"/>
    <w:tmpl w:val="085E764E"/>
    <w:lvl w:ilvl="0">
      <w:start w:val="1"/>
      <w:numFmt w:val="decimal"/>
      <w:suff w:val="space"/>
      <w:lvlText w:val="%1."/>
      <w:lvlJc w:val="left"/>
      <w:pPr>
        <w:ind w:left="1702" w:hanging="567"/>
      </w:pPr>
      <w:rPr>
        <w:rFonts w:cs="Times New Roman" w:hint="default"/>
        <w:b/>
        <w:i w:val="0"/>
      </w:rPr>
    </w:lvl>
    <w:lvl w:ilvl="1">
      <w:start w:val="1"/>
      <w:numFmt w:val="bullet"/>
      <w:lvlText w:val=""/>
      <w:lvlJc w:val="left"/>
      <w:pPr>
        <w:tabs>
          <w:tab w:val="num" w:pos="3658"/>
        </w:tabs>
        <w:ind w:left="3658" w:hanging="680"/>
      </w:pPr>
      <w:rPr>
        <w:rFonts w:ascii="Symbol" w:hAnsi="Symbol" w:hint="default"/>
      </w:rPr>
    </w:lvl>
    <w:lvl w:ilvl="2">
      <w:start w:val="1"/>
      <w:numFmt w:val="decimal"/>
      <w:lvlText w:val="%1.%2.%3."/>
      <w:lvlJc w:val="left"/>
      <w:pPr>
        <w:tabs>
          <w:tab w:val="num" w:pos="4111"/>
        </w:tabs>
        <w:ind w:left="4111" w:hanging="1134"/>
      </w:pPr>
      <w:rPr>
        <w:rFonts w:ascii="Calibri" w:hAnsi="Calibri" w:cs="Calibri" w:hint="default"/>
        <w:sz w:val="22"/>
        <w:szCs w:val="22"/>
      </w:rPr>
    </w:lvl>
    <w:lvl w:ilvl="3">
      <w:start w:val="1"/>
      <w:numFmt w:val="decimal"/>
      <w:lvlText w:val="%1.%2.%3.%4."/>
      <w:lvlJc w:val="left"/>
      <w:pPr>
        <w:tabs>
          <w:tab w:val="num" w:pos="1702"/>
        </w:tabs>
        <w:ind w:left="1702" w:hanging="1418"/>
      </w:pPr>
      <w:rPr>
        <w:rFonts w:cs="Times New Roman" w:hint="default"/>
        <w:color w:val="auto"/>
      </w:rPr>
    </w:lvl>
    <w:lvl w:ilvl="4">
      <w:start w:val="1"/>
      <w:numFmt w:val="decimal"/>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35" w15:restartNumberingAfterBreak="0">
    <w:nsid w:val="74F6581C"/>
    <w:multiLevelType w:val="hybridMultilevel"/>
    <w:tmpl w:val="09B85620"/>
    <w:lvl w:ilvl="0" w:tplc="E478776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0C7A69"/>
    <w:multiLevelType w:val="multilevel"/>
    <w:tmpl w:val="B1941D9A"/>
    <w:lvl w:ilvl="0">
      <w:start w:val="1"/>
      <w:numFmt w:val="decimal"/>
      <w:suff w:val="space"/>
      <w:lvlText w:val="%1."/>
      <w:lvlJc w:val="left"/>
      <w:pPr>
        <w:ind w:left="1702" w:hanging="567"/>
      </w:pPr>
      <w:rPr>
        <w:rFonts w:cs="Times New Roman" w:hint="default"/>
        <w:b/>
        <w:i w:val="0"/>
      </w:rPr>
    </w:lvl>
    <w:lvl w:ilvl="1">
      <w:start w:val="1"/>
      <w:numFmt w:val="bullet"/>
      <w:lvlText w:val=""/>
      <w:lvlJc w:val="left"/>
      <w:pPr>
        <w:tabs>
          <w:tab w:val="num" w:pos="3658"/>
        </w:tabs>
        <w:ind w:left="3658" w:hanging="680"/>
      </w:pPr>
      <w:rPr>
        <w:rFonts w:ascii="Symbol" w:hAnsi="Symbol" w:hint="default"/>
      </w:rPr>
    </w:lvl>
    <w:lvl w:ilvl="2">
      <w:start w:val="1"/>
      <w:numFmt w:val="decimal"/>
      <w:lvlText w:val="%1.%2.%3."/>
      <w:lvlJc w:val="left"/>
      <w:pPr>
        <w:tabs>
          <w:tab w:val="num" w:pos="4111"/>
        </w:tabs>
        <w:ind w:left="4111" w:hanging="1134"/>
      </w:pPr>
      <w:rPr>
        <w:rFonts w:ascii="Calibri" w:hAnsi="Calibri" w:cs="Calibri" w:hint="default"/>
        <w:sz w:val="22"/>
        <w:szCs w:val="22"/>
      </w:rPr>
    </w:lvl>
    <w:lvl w:ilvl="3">
      <w:start w:val="1"/>
      <w:numFmt w:val="decimal"/>
      <w:lvlText w:val="%1.%2.%3.%4."/>
      <w:lvlJc w:val="left"/>
      <w:pPr>
        <w:tabs>
          <w:tab w:val="num" w:pos="1702"/>
        </w:tabs>
        <w:ind w:left="1702" w:hanging="1418"/>
      </w:pPr>
      <w:rPr>
        <w:rFonts w:cs="Times New Roman" w:hint="default"/>
        <w:color w:val="auto"/>
      </w:rPr>
    </w:lvl>
    <w:lvl w:ilvl="4">
      <w:start w:val="1"/>
      <w:numFmt w:val="decimal"/>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37" w15:restartNumberingAfterBreak="0">
    <w:nsid w:val="7EA85942"/>
    <w:multiLevelType w:val="hybridMultilevel"/>
    <w:tmpl w:val="0DDE7D9A"/>
    <w:lvl w:ilvl="0" w:tplc="E478776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6"/>
  </w:num>
  <w:num w:numId="4">
    <w:abstractNumId w:val="10"/>
  </w:num>
  <w:num w:numId="5">
    <w:abstractNumId w:val="27"/>
  </w:num>
  <w:num w:numId="6">
    <w:abstractNumId w:val="2"/>
  </w:num>
  <w:num w:numId="7">
    <w:abstractNumId w:val="22"/>
  </w:num>
  <w:num w:numId="8">
    <w:abstractNumId w:val="11"/>
  </w:num>
  <w:num w:numId="9">
    <w:abstractNumId w:val="23"/>
  </w:num>
  <w:num w:numId="10">
    <w:abstractNumId w:val="18"/>
  </w:num>
  <w:num w:numId="11">
    <w:abstractNumId w:val="21"/>
  </w:num>
  <w:num w:numId="12">
    <w:abstractNumId w:val="30"/>
  </w:num>
  <w:num w:numId="13">
    <w:abstractNumId w:val="7"/>
  </w:num>
  <w:num w:numId="14">
    <w:abstractNumId w:val="26"/>
  </w:num>
  <w:num w:numId="15">
    <w:abstractNumId w:val="24"/>
  </w:num>
  <w:num w:numId="16">
    <w:abstractNumId w:val="20"/>
  </w:num>
  <w:num w:numId="17">
    <w:abstractNumId w:val="25"/>
  </w:num>
  <w:num w:numId="18">
    <w:abstractNumId w:val="29"/>
  </w:num>
  <w:num w:numId="19">
    <w:abstractNumId w:val="17"/>
  </w:num>
  <w:num w:numId="20">
    <w:abstractNumId w:val="37"/>
  </w:num>
  <w:num w:numId="21">
    <w:abstractNumId w:val="15"/>
  </w:num>
  <w:num w:numId="22">
    <w:abstractNumId w:val="14"/>
  </w:num>
  <w:num w:numId="23">
    <w:abstractNumId w:val="13"/>
  </w:num>
  <w:num w:numId="24">
    <w:abstractNumId w:val="32"/>
  </w:num>
  <w:num w:numId="25">
    <w:abstractNumId w:val="33"/>
  </w:num>
  <w:num w:numId="26">
    <w:abstractNumId w:val="12"/>
  </w:num>
  <w:num w:numId="27">
    <w:abstractNumId w:val="35"/>
  </w:num>
  <w:num w:numId="28">
    <w:abstractNumId w:val="36"/>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9"/>
  </w:num>
  <w:num w:numId="33">
    <w:abstractNumId w:val="19"/>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8"/>
  </w:num>
  <w:num w:numId="43">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DD9"/>
    <w:rsid w:val="00001540"/>
    <w:rsid w:val="00003051"/>
    <w:rsid w:val="00003333"/>
    <w:rsid w:val="00005672"/>
    <w:rsid w:val="00016A0E"/>
    <w:rsid w:val="0002137E"/>
    <w:rsid w:val="00027D3E"/>
    <w:rsid w:val="00033220"/>
    <w:rsid w:val="0003443C"/>
    <w:rsid w:val="00034A78"/>
    <w:rsid w:val="000424FF"/>
    <w:rsid w:val="00051CAF"/>
    <w:rsid w:val="00052477"/>
    <w:rsid w:val="00054884"/>
    <w:rsid w:val="00057088"/>
    <w:rsid w:val="00060845"/>
    <w:rsid w:val="0006437D"/>
    <w:rsid w:val="00070FDF"/>
    <w:rsid w:val="00071043"/>
    <w:rsid w:val="00081042"/>
    <w:rsid w:val="00083DED"/>
    <w:rsid w:val="0009123E"/>
    <w:rsid w:val="00095CA8"/>
    <w:rsid w:val="000A3460"/>
    <w:rsid w:val="000A3F35"/>
    <w:rsid w:val="000A5C28"/>
    <w:rsid w:val="000A638D"/>
    <w:rsid w:val="000B45FA"/>
    <w:rsid w:val="000B74B1"/>
    <w:rsid w:val="000B76BD"/>
    <w:rsid w:val="000C381E"/>
    <w:rsid w:val="000C559C"/>
    <w:rsid w:val="000C56F5"/>
    <w:rsid w:val="000D112C"/>
    <w:rsid w:val="000E233C"/>
    <w:rsid w:val="000E66B4"/>
    <w:rsid w:val="000F08CB"/>
    <w:rsid w:val="000F2C05"/>
    <w:rsid w:val="00107C6E"/>
    <w:rsid w:val="001128D9"/>
    <w:rsid w:val="00123465"/>
    <w:rsid w:val="0013544B"/>
    <w:rsid w:val="00135C33"/>
    <w:rsid w:val="00137B94"/>
    <w:rsid w:val="00140FF7"/>
    <w:rsid w:val="001536EB"/>
    <w:rsid w:val="00154711"/>
    <w:rsid w:val="001562BD"/>
    <w:rsid w:val="00156B1B"/>
    <w:rsid w:val="001639B8"/>
    <w:rsid w:val="00172C23"/>
    <w:rsid w:val="00174735"/>
    <w:rsid w:val="00175A5D"/>
    <w:rsid w:val="00175F4C"/>
    <w:rsid w:val="00184E43"/>
    <w:rsid w:val="001854F6"/>
    <w:rsid w:val="00190142"/>
    <w:rsid w:val="001914F7"/>
    <w:rsid w:val="00191D53"/>
    <w:rsid w:val="001964BD"/>
    <w:rsid w:val="001B32BA"/>
    <w:rsid w:val="001B6C9A"/>
    <w:rsid w:val="001D4B51"/>
    <w:rsid w:val="001D7B67"/>
    <w:rsid w:val="001E0288"/>
    <w:rsid w:val="001E5B61"/>
    <w:rsid w:val="001F48EA"/>
    <w:rsid w:val="001F6DD6"/>
    <w:rsid w:val="002013EC"/>
    <w:rsid w:val="00205512"/>
    <w:rsid w:val="0021042A"/>
    <w:rsid w:val="00217BE8"/>
    <w:rsid w:val="00225658"/>
    <w:rsid w:val="00225B86"/>
    <w:rsid w:val="00232D60"/>
    <w:rsid w:val="00237C0D"/>
    <w:rsid w:val="00237F8B"/>
    <w:rsid w:val="0024095B"/>
    <w:rsid w:val="0025007D"/>
    <w:rsid w:val="00256A5B"/>
    <w:rsid w:val="00256BF1"/>
    <w:rsid w:val="00262F73"/>
    <w:rsid w:val="00266CD9"/>
    <w:rsid w:val="00267B7E"/>
    <w:rsid w:val="002700CD"/>
    <w:rsid w:val="00276A91"/>
    <w:rsid w:val="002879B4"/>
    <w:rsid w:val="002902F6"/>
    <w:rsid w:val="00297BBD"/>
    <w:rsid w:val="002A3BEC"/>
    <w:rsid w:val="002B38A0"/>
    <w:rsid w:val="002B5ABE"/>
    <w:rsid w:val="002C11A1"/>
    <w:rsid w:val="002C62DA"/>
    <w:rsid w:val="002C6F96"/>
    <w:rsid w:val="002D4DF9"/>
    <w:rsid w:val="002D71BF"/>
    <w:rsid w:val="002E3D8D"/>
    <w:rsid w:val="002E42D9"/>
    <w:rsid w:val="002E50DE"/>
    <w:rsid w:val="002E6697"/>
    <w:rsid w:val="002E68F2"/>
    <w:rsid w:val="002E747E"/>
    <w:rsid w:val="002F07E2"/>
    <w:rsid w:val="002F0A11"/>
    <w:rsid w:val="002F2A56"/>
    <w:rsid w:val="002F403D"/>
    <w:rsid w:val="0030266D"/>
    <w:rsid w:val="00304042"/>
    <w:rsid w:val="0030557B"/>
    <w:rsid w:val="00307EA3"/>
    <w:rsid w:val="00316C8A"/>
    <w:rsid w:val="00330C34"/>
    <w:rsid w:val="00332A6C"/>
    <w:rsid w:val="00334EEA"/>
    <w:rsid w:val="00337194"/>
    <w:rsid w:val="00345336"/>
    <w:rsid w:val="00351C5B"/>
    <w:rsid w:val="003644C1"/>
    <w:rsid w:val="00365AFF"/>
    <w:rsid w:val="00370693"/>
    <w:rsid w:val="003716ED"/>
    <w:rsid w:val="00374061"/>
    <w:rsid w:val="0038070D"/>
    <w:rsid w:val="00381F7B"/>
    <w:rsid w:val="003821EF"/>
    <w:rsid w:val="0038240A"/>
    <w:rsid w:val="00383A54"/>
    <w:rsid w:val="003A049F"/>
    <w:rsid w:val="003A5D74"/>
    <w:rsid w:val="003A68EF"/>
    <w:rsid w:val="003B1D99"/>
    <w:rsid w:val="003B65EE"/>
    <w:rsid w:val="003C289F"/>
    <w:rsid w:val="003D1D9B"/>
    <w:rsid w:val="003E1B33"/>
    <w:rsid w:val="003E446B"/>
    <w:rsid w:val="003F132F"/>
    <w:rsid w:val="003F67B3"/>
    <w:rsid w:val="003F6DE7"/>
    <w:rsid w:val="00400261"/>
    <w:rsid w:val="004011EB"/>
    <w:rsid w:val="0040536F"/>
    <w:rsid w:val="00406B97"/>
    <w:rsid w:val="0041149B"/>
    <w:rsid w:val="00417873"/>
    <w:rsid w:val="00417C98"/>
    <w:rsid w:val="00422353"/>
    <w:rsid w:val="00422ECB"/>
    <w:rsid w:val="0042461C"/>
    <w:rsid w:val="00425233"/>
    <w:rsid w:val="004341DF"/>
    <w:rsid w:val="00443433"/>
    <w:rsid w:val="00445382"/>
    <w:rsid w:val="004510A2"/>
    <w:rsid w:val="00457C36"/>
    <w:rsid w:val="004637C6"/>
    <w:rsid w:val="004637CB"/>
    <w:rsid w:val="004638E3"/>
    <w:rsid w:val="00465FAF"/>
    <w:rsid w:val="00473EEE"/>
    <w:rsid w:val="00476C33"/>
    <w:rsid w:val="00477FE3"/>
    <w:rsid w:val="00481E5C"/>
    <w:rsid w:val="0048579B"/>
    <w:rsid w:val="004900C5"/>
    <w:rsid w:val="004963F9"/>
    <w:rsid w:val="004A7A77"/>
    <w:rsid w:val="004B4CB6"/>
    <w:rsid w:val="004B5989"/>
    <w:rsid w:val="004B7C27"/>
    <w:rsid w:val="004C39A0"/>
    <w:rsid w:val="004C42B8"/>
    <w:rsid w:val="004C4A9A"/>
    <w:rsid w:val="004C590D"/>
    <w:rsid w:val="004C74FA"/>
    <w:rsid w:val="004D140D"/>
    <w:rsid w:val="004D7B10"/>
    <w:rsid w:val="004F0175"/>
    <w:rsid w:val="004F0478"/>
    <w:rsid w:val="004F643A"/>
    <w:rsid w:val="004F7587"/>
    <w:rsid w:val="00505699"/>
    <w:rsid w:val="0050609E"/>
    <w:rsid w:val="00506873"/>
    <w:rsid w:val="00510C7E"/>
    <w:rsid w:val="00516D2F"/>
    <w:rsid w:val="0051760A"/>
    <w:rsid w:val="00523EEA"/>
    <w:rsid w:val="0052701F"/>
    <w:rsid w:val="00532E6C"/>
    <w:rsid w:val="00533A8A"/>
    <w:rsid w:val="00535FA8"/>
    <w:rsid w:val="0054017F"/>
    <w:rsid w:val="00544100"/>
    <w:rsid w:val="00546A48"/>
    <w:rsid w:val="00547FC9"/>
    <w:rsid w:val="005566E7"/>
    <w:rsid w:val="00557E02"/>
    <w:rsid w:val="0056363B"/>
    <w:rsid w:val="00566AEA"/>
    <w:rsid w:val="00573EE0"/>
    <w:rsid w:val="00577291"/>
    <w:rsid w:val="005776AE"/>
    <w:rsid w:val="00577C1A"/>
    <w:rsid w:val="00580DF5"/>
    <w:rsid w:val="00582174"/>
    <w:rsid w:val="00582E4A"/>
    <w:rsid w:val="00584147"/>
    <w:rsid w:val="00591931"/>
    <w:rsid w:val="005920AE"/>
    <w:rsid w:val="00592698"/>
    <w:rsid w:val="00593D36"/>
    <w:rsid w:val="005963BC"/>
    <w:rsid w:val="00597E4C"/>
    <w:rsid w:val="005B06FE"/>
    <w:rsid w:val="005B220E"/>
    <w:rsid w:val="005C6029"/>
    <w:rsid w:val="005C6161"/>
    <w:rsid w:val="005D0E40"/>
    <w:rsid w:val="005D3F0D"/>
    <w:rsid w:val="005E2540"/>
    <w:rsid w:val="005F20D9"/>
    <w:rsid w:val="005F4C46"/>
    <w:rsid w:val="005F7E4C"/>
    <w:rsid w:val="00607C98"/>
    <w:rsid w:val="00613056"/>
    <w:rsid w:val="006172B4"/>
    <w:rsid w:val="00622C15"/>
    <w:rsid w:val="0062570E"/>
    <w:rsid w:val="00627220"/>
    <w:rsid w:val="00627E27"/>
    <w:rsid w:val="00631BC2"/>
    <w:rsid w:val="00641E9B"/>
    <w:rsid w:val="00642672"/>
    <w:rsid w:val="00647275"/>
    <w:rsid w:val="006515BF"/>
    <w:rsid w:val="006531C5"/>
    <w:rsid w:val="0065358C"/>
    <w:rsid w:val="0065598F"/>
    <w:rsid w:val="00656E4B"/>
    <w:rsid w:val="006664E8"/>
    <w:rsid w:val="00672505"/>
    <w:rsid w:val="006735C3"/>
    <w:rsid w:val="00684542"/>
    <w:rsid w:val="00685600"/>
    <w:rsid w:val="00693809"/>
    <w:rsid w:val="00694E18"/>
    <w:rsid w:val="006A0C97"/>
    <w:rsid w:val="006A2F05"/>
    <w:rsid w:val="006A76AA"/>
    <w:rsid w:val="006B1055"/>
    <w:rsid w:val="006B71BF"/>
    <w:rsid w:val="006C37F5"/>
    <w:rsid w:val="006D18E6"/>
    <w:rsid w:val="006D7D05"/>
    <w:rsid w:val="006E3460"/>
    <w:rsid w:val="006E3B1B"/>
    <w:rsid w:val="006F2644"/>
    <w:rsid w:val="006F5005"/>
    <w:rsid w:val="00701050"/>
    <w:rsid w:val="00705032"/>
    <w:rsid w:val="00712A36"/>
    <w:rsid w:val="007136E4"/>
    <w:rsid w:val="00742140"/>
    <w:rsid w:val="00743D54"/>
    <w:rsid w:val="007557EC"/>
    <w:rsid w:val="0076041F"/>
    <w:rsid w:val="007673EF"/>
    <w:rsid w:val="00767A68"/>
    <w:rsid w:val="00770AF9"/>
    <w:rsid w:val="00771608"/>
    <w:rsid w:val="00776D80"/>
    <w:rsid w:val="00792BD1"/>
    <w:rsid w:val="00795F21"/>
    <w:rsid w:val="0079752D"/>
    <w:rsid w:val="00797D39"/>
    <w:rsid w:val="007A04D3"/>
    <w:rsid w:val="007A0969"/>
    <w:rsid w:val="007A147D"/>
    <w:rsid w:val="007A5DA0"/>
    <w:rsid w:val="007B3690"/>
    <w:rsid w:val="007B4013"/>
    <w:rsid w:val="007B459C"/>
    <w:rsid w:val="007C114F"/>
    <w:rsid w:val="007C4089"/>
    <w:rsid w:val="007C68A3"/>
    <w:rsid w:val="007E118C"/>
    <w:rsid w:val="007E474B"/>
    <w:rsid w:val="00801ECE"/>
    <w:rsid w:val="00803A4B"/>
    <w:rsid w:val="00820281"/>
    <w:rsid w:val="00823B9F"/>
    <w:rsid w:val="00825632"/>
    <w:rsid w:val="00827D07"/>
    <w:rsid w:val="00831AA5"/>
    <w:rsid w:val="0083402D"/>
    <w:rsid w:val="00840EA9"/>
    <w:rsid w:val="00841783"/>
    <w:rsid w:val="00841C81"/>
    <w:rsid w:val="0084231C"/>
    <w:rsid w:val="00855397"/>
    <w:rsid w:val="00856FB0"/>
    <w:rsid w:val="0086246F"/>
    <w:rsid w:val="00862DE8"/>
    <w:rsid w:val="008647DF"/>
    <w:rsid w:val="008657D1"/>
    <w:rsid w:val="0086610E"/>
    <w:rsid w:val="0086791C"/>
    <w:rsid w:val="008722EA"/>
    <w:rsid w:val="008A1D24"/>
    <w:rsid w:val="008A2997"/>
    <w:rsid w:val="008A62BD"/>
    <w:rsid w:val="008A69EB"/>
    <w:rsid w:val="008A7530"/>
    <w:rsid w:val="008B07FD"/>
    <w:rsid w:val="008B295F"/>
    <w:rsid w:val="008B38FC"/>
    <w:rsid w:val="008D00C4"/>
    <w:rsid w:val="008D4489"/>
    <w:rsid w:val="008E2D23"/>
    <w:rsid w:val="008F0D57"/>
    <w:rsid w:val="008F1D89"/>
    <w:rsid w:val="008F390C"/>
    <w:rsid w:val="00904BF3"/>
    <w:rsid w:val="00907448"/>
    <w:rsid w:val="00913A40"/>
    <w:rsid w:val="00924114"/>
    <w:rsid w:val="009276EA"/>
    <w:rsid w:val="00931616"/>
    <w:rsid w:val="0093484E"/>
    <w:rsid w:val="00937421"/>
    <w:rsid w:val="00942229"/>
    <w:rsid w:val="00943934"/>
    <w:rsid w:val="009467C6"/>
    <w:rsid w:val="00946840"/>
    <w:rsid w:val="0095607D"/>
    <w:rsid w:val="00957C54"/>
    <w:rsid w:val="009645DE"/>
    <w:rsid w:val="009651A3"/>
    <w:rsid w:val="0096763A"/>
    <w:rsid w:val="009722B5"/>
    <w:rsid w:val="009778B5"/>
    <w:rsid w:val="0098013F"/>
    <w:rsid w:val="0098063A"/>
    <w:rsid w:val="00982DD9"/>
    <w:rsid w:val="0098462E"/>
    <w:rsid w:val="00986054"/>
    <w:rsid w:val="009903ED"/>
    <w:rsid w:val="009972BF"/>
    <w:rsid w:val="009A2415"/>
    <w:rsid w:val="009B0B4C"/>
    <w:rsid w:val="009B18CB"/>
    <w:rsid w:val="009B4313"/>
    <w:rsid w:val="009C2983"/>
    <w:rsid w:val="009C6BB6"/>
    <w:rsid w:val="009D2387"/>
    <w:rsid w:val="009D2D3E"/>
    <w:rsid w:val="009D356C"/>
    <w:rsid w:val="009F0A5B"/>
    <w:rsid w:val="009F162E"/>
    <w:rsid w:val="009F4ADE"/>
    <w:rsid w:val="00A0409E"/>
    <w:rsid w:val="00A10C3B"/>
    <w:rsid w:val="00A151B2"/>
    <w:rsid w:val="00A15453"/>
    <w:rsid w:val="00A23BB4"/>
    <w:rsid w:val="00A23ECB"/>
    <w:rsid w:val="00A2436B"/>
    <w:rsid w:val="00A24AF0"/>
    <w:rsid w:val="00A25DDD"/>
    <w:rsid w:val="00A30396"/>
    <w:rsid w:val="00A37481"/>
    <w:rsid w:val="00A45A24"/>
    <w:rsid w:val="00A54E0A"/>
    <w:rsid w:val="00A558A0"/>
    <w:rsid w:val="00A665A9"/>
    <w:rsid w:val="00A7147D"/>
    <w:rsid w:val="00A73E63"/>
    <w:rsid w:val="00A779A3"/>
    <w:rsid w:val="00A86DE5"/>
    <w:rsid w:val="00A8777D"/>
    <w:rsid w:val="00A87F97"/>
    <w:rsid w:val="00A958EA"/>
    <w:rsid w:val="00AA00BB"/>
    <w:rsid w:val="00AB14C2"/>
    <w:rsid w:val="00AB5C4D"/>
    <w:rsid w:val="00AC5A02"/>
    <w:rsid w:val="00AC6E3F"/>
    <w:rsid w:val="00AD2F66"/>
    <w:rsid w:val="00AD3227"/>
    <w:rsid w:val="00AD7948"/>
    <w:rsid w:val="00AE21CF"/>
    <w:rsid w:val="00AE4590"/>
    <w:rsid w:val="00AF0481"/>
    <w:rsid w:val="00AF0C68"/>
    <w:rsid w:val="00B03CEC"/>
    <w:rsid w:val="00B067BB"/>
    <w:rsid w:val="00B07171"/>
    <w:rsid w:val="00B11B08"/>
    <w:rsid w:val="00B17CC4"/>
    <w:rsid w:val="00B21F06"/>
    <w:rsid w:val="00B32353"/>
    <w:rsid w:val="00B3610C"/>
    <w:rsid w:val="00B366E2"/>
    <w:rsid w:val="00B36D59"/>
    <w:rsid w:val="00B37B7B"/>
    <w:rsid w:val="00B41E09"/>
    <w:rsid w:val="00B455FE"/>
    <w:rsid w:val="00B4779D"/>
    <w:rsid w:val="00B54710"/>
    <w:rsid w:val="00B5652D"/>
    <w:rsid w:val="00B70401"/>
    <w:rsid w:val="00B70563"/>
    <w:rsid w:val="00B70A5C"/>
    <w:rsid w:val="00B74460"/>
    <w:rsid w:val="00B94A44"/>
    <w:rsid w:val="00B95A7B"/>
    <w:rsid w:val="00B96B36"/>
    <w:rsid w:val="00BB11E2"/>
    <w:rsid w:val="00BB30F9"/>
    <w:rsid w:val="00BB503D"/>
    <w:rsid w:val="00BC00BC"/>
    <w:rsid w:val="00BD02C5"/>
    <w:rsid w:val="00BD0BA3"/>
    <w:rsid w:val="00BD2196"/>
    <w:rsid w:val="00BD5242"/>
    <w:rsid w:val="00BE1661"/>
    <w:rsid w:val="00BE19DF"/>
    <w:rsid w:val="00BE4DC9"/>
    <w:rsid w:val="00BE683E"/>
    <w:rsid w:val="00BF55B5"/>
    <w:rsid w:val="00C04057"/>
    <w:rsid w:val="00C045AD"/>
    <w:rsid w:val="00C102D7"/>
    <w:rsid w:val="00C103A0"/>
    <w:rsid w:val="00C1271B"/>
    <w:rsid w:val="00C16781"/>
    <w:rsid w:val="00C16C7B"/>
    <w:rsid w:val="00C17414"/>
    <w:rsid w:val="00C17491"/>
    <w:rsid w:val="00C20407"/>
    <w:rsid w:val="00C23D5E"/>
    <w:rsid w:val="00C24A4B"/>
    <w:rsid w:val="00C436E1"/>
    <w:rsid w:val="00C43EEA"/>
    <w:rsid w:val="00C4731A"/>
    <w:rsid w:val="00C54754"/>
    <w:rsid w:val="00C66481"/>
    <w:rsid w:val="00C67C97"/>
    <w:rsid w:val="00C80F16"/>
    <w:rsid w:val="00C863C0"/>
    <w:rsid w:val="00C90FB9"/>
    <w:rsid w:val="00C9565D"/>
    <w:rsid w:val="00CA475C"/>
    <w:rsid w:val="00CB0D13"/>
    <w:rsid w:val="00CC3CCC"/>
    <w:rsid w:val="00CC4EBB"/>
    <w:rsid w:val="00CC7A95"/>
    <w:rsid w:val="00CD2FFC"/>
    <w:rsid w:val="00CD3077"/>
    <w:rsid w:val="00CD66BD"/>
    <w:rsid w:val="00CE6741"/>
    <w:rsid w:val="00CF3F35"/>
    <w:rsid w:val="00CF4FA6"/>
    <w:rsid w:val="00D02385"/>
    <w:rsid w:val="00D04BAF"/>
    <w:rsid w:val="00D0746E"/>
    <w:rsid w:val="00D1330D"/>
    <w:rsid w:val="00D157A2"/>
    <w:rsid w:val="00D252B8"/>
    <w:rsid w:val="00D2783D"/>
    <w:rsid w:val="00D30155"/>
    <w:rsid w:val="00D33943"/>
    <w:rsid w:val="00D35B44"/>
    <w:rsid w:val="00D378D4"/>
    <w:rsid w:val="00D44159"/>
    <w:rsid w:val="00D554DD"/>
    <w:rsid w:val="00D602C8"/>
    <w:rsid w:val="00D608D3"/>
    <w:rsid w:val="00D6390E"/>
    <w:rsid w:val="00D64CF6"/>
    <w:rsid w:val="00D711C1"/>
    <w:rsid w:val="00D74B65"/>
    <w:rsid w:val="00D811E8"/>
    <w:rsid w:val="00DA3338"/>
    <w:rsid w:val="00DB31E2"/>
    <w:rsid w:val="00DC1908"/>
    <w:rsid w:val="00DC638A"/>
    <w:rsid w:val="00DD0899"/>
    <w:rsid w:val="00DD3B4E"/>
    <w:rsid w:val="00DE507C"/>
    <w:rsid w:val="00DF2463"/>
    <w:rsid w:val="00E000E0"/>
    <w:rsid w:val="00E00133"/>
    <w:rsid w:val="00E02C6D"/>
    <w:rsid w:val="00E03279"/>
    <w:rsid w:val="00E049C3"/>
    <w:rsid w:val="00E20707"/>
    <w:rsid w:val="00E226C4"/>
    <w:rsid w:val="00E233F5"/>
    <w:rsid w:val="00E2549B"/>
    <w:rsid w:val="00E26BF0"/>
    <w:rsid w:val="00E3172E"/>
    <w:rsid w:val="00E36260"/>
    <w:rsid w:val="00E46515"/>
    <w:rsid w:val="00E602B1"/>
    <w:rsid w:val="00E67614"/>
    <w:rsid w:val="00E7402C"/>
    <w:rsid w:val="00E763FF"/>
    <w:rsid w:val="00E92D33"/>
    <w:rsid w:val="00EA71F9"/>
    <w:rsid w:val="00EB4E34"/>
    <w:rsid w:val="00EB5E2E"/>
    <w:rsid w:val="00EB609A"/>
    <w:rsid w:val="00EB6F00"/>
    <w:rsid w:val="00EC050A"/>
    <w:rsid w:val="00ED29B0"/>
    <w:rsid w:val="00ED5880"/>
    <w:rsid w:val="00EE766B"/>
    <w:rsid w:val="00EF1007"/>
    <w:rsid w:val="00EF51BC"/>
    <w:rsid w:val="00F1374B"/>
    <w:rsid w:val="00F20132"/>
    <w:rsid w:val="00F20ABD"/>
    <w:rsid w:val="00F216E5"/>
    <w:rsid w:val="00F24BB7"/>
    <w:rsid w:val="00F31BBF"/>
    <w:rsid w:val="00F342FC"/>
    <w:rsid w:val="00F347B1"/>
    <w:rsid w:val="00F37A3F"/>
    <w:rsid w:val="00F53642"/>
    <w:rsid w:val="00F5476D"/>
    <w:rsid w:val="00F65EA0"/>
    <w:rsid w:val="00F7364F"/>
    <w:rsid w:val="00F742CB"/>
    <w:rsid w:val="00F756F0"/>
    <w:rsid w:val="00F84035"/>
    <w:rsid w:val="00F8556E"/>
    <w:rsid w:val="00F939D4"/>
    <w:rsid w:val="00FB01D2"/>
    <w:rsid w:val="00FB24EF"/>
    <w:rsid w:val="00FB40FA"/>
    <w:rsid w:val="00FC07B8"/>
    <w:rsid w:val="00FC7290"/>
    <w:rsid w:val="00FD14EF"/>
    <w:rsid w:val="00FD2942"/>
    <w:rsid w:val="00FD571E"/>
    <w:rsid w:val="00FD61DC"/>
    <w:rsid w:val="00FE1FA4"/>
    <w:rsid w:val="00FE2AF0"/>
    <w:rsid w:val="00FE43E0"/>
    <w:rsid w:val="00FF135F"/>
    <w:rsid w:val="00FF4B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8DE3A4"/>
  <w15:docId w15:val="{6FBE5CA0-AE67-4054-9C0B-A158EF2AD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2DD9"/>
    <w:pPr>
      <w:spacing w:line="288" w:lineRule="auto"/>
      <w:jc w:val="both"/>
    </w:pPr>
    <w:rPr>
      <w:rFonts w:ascii="JohnSans Text Pro" w:eastAsia="Times New Roman" w:hAnsi="JohnSans Text Pro"/>
      <w:szCs w:val="24"/>
    </w:rPr>
  </w:style>
  <w:style w:type="paragraph" w:styleId="Nadpis1">
    <w:name w:val="heading 1"/>
    <w:basedOn w:val="Cislovani4text"/>
    <w:next w:val="Normln"/>
    <w:link w:val="Nadpis1Char"/>
    <w:uiPriority w:val="99"/>
    <w:qFormat/>
    <w:rsid w:val="00CA475C"/>
    <w:pPr>
      <w:outlineLvl w:val="0"/>
    </w:pPr>
    <w:rPr>
      <w:rFonts w:ascii="Calibri" w:hAnsi="Calibri"/>
      <w:sz w:val="20"/>
      <w:szCs w:val="20"/>
    </w:rPr>
  </w:style>
  <w:style w:type="paragraph" w:styleId="Nadpis2">
    <w:name w:val="heading 2"/>
    <w:basedOn w:val="Odstavecseseznamem"/>
    <w:next w:val="Normln"/>
    <w:link w:val="Nadpis2Char"/>
    <w:uiPriority w:val="9"/>
    <w:unhideWhenUsed/>
    <w:qFormat/>
    <w:rsid w:val="00CA475C"/>
    <w:pPr>
      <w:numPr>
        <w:numId w:val="3"/>
      </w:numPr>
      <w:spacing w:line="240" w:lineRule="auto"/>
      <w:ind w:left="567" w:hanging="567"/>
      <w:outlineLvl w:val="1"/>
    </w:pPr>
    <w:rPr>
      <w:rFonts w:ascii="Calibri" w:hAnsi="Calibri"/>
      <w:szCs w:val="20"/>
    </w:rPr>
  </w:style>
  <w:style w:type="paragraph" w:styleId="Nadpis4">
    <w:name w:val="heading 4"/>
    <w:basedOn w:val="Normln"/>
    <w:next w:val="Normln"/>
    <w:link w:val="Nadpis4Char"/>
    <w:autoRedefine/>
    <w:qFormat/>
    <w:rsid w:val="0084231C"/>
    <w:pPr>
      <w:keepNext/>
      <w:tabs>
        <w:tab w:val="num" w:pos="864"/>
      </w:tabs>
      <w:spacing w:before="120" w:line="240" w:lineRule="auto"/>
      <w:ind w:left="864" w:hanging="864"/>
      <w:jc w:val="left"/>
      <w:outlineLvl w:val="3"/>
    </w:pPr>
    <w:rPr>
      <w:rFonts w:ascii="Arial" w:hAnsi="Arial"/>
      <w:i/>
      <w:snapToGrid w:val="0"/>
      <w:color w:val="333399"/>
      <w:sz w:val="24"/>
      <w:szCs w:val="20"/>
    </w:rPr>
  </w:style>
  <w:style w:type="paragraph" w:styleId="Nadpis5">
    <w:name w:val="heading 5"/>
    <w:basedOn w:val="Normln"/>
    <w:next w:val="Normln"/>
    <w:link w:val="Nadpis5Char"/>
    <w:qFormat/>
    <w:rsid w:val="0084231C"/>
    <w:pPr>
      <w:keepNext/>
      <w:tabs>
        <w:tab w:val="num" w:pos="1008"/>
      </w:tabs>
      <w:spacing w:before="120" w:line="240" w:lineRule="auto"/>
      <w:ind w:left="1008" w:hanging="1008"/>
      <w:jc w:val="left"/>
      <w:outlineLvl w:val="4"/>
    </w:pPr>
    <w:rPr>
      <w:rFonts w:ascii="Times New Roman" w:hAnsi="Times New Roman"/>
      <w:snapToGrid w:val="0"/>
      <w:sz w:val="24"/>
      <w:szCs w:val="20"/>
    </w:rPr>
  </w:style>
  <w:style w:type="paragraph" w:styleId="Nadpis6">
    <w:name w:val="heading 6"/>
    <w:basedOn w:val="Normln"/>
    <w:next w:val="Normln"/>
    <w:link w:val="Nadpis6Char"/>
    <w:qFormat/>
    <w:rsid w:val="0084231C"/>
    <w:pPr>
      <w:keepNext/>
      <w:tabs>
        <w:tab w:val="num" w:pos="1152"/>
      </w:tabs>
      <w:spacing w:line="240" w:lineRule="auto"/>
      <w:ind w:left="1152" w:hanging="1152"/>
      <w:jc w:val="left"/>
      <w:outlineLvl w:val="5"/>
    </w:pPr>
    <w:rPr>
      <w:rFonts w:ascii="Times New Roman" w:hAnsi="Times New Roman"/>
      <w:b/>
      <w:color w:val="FF0000"/>
      <w:sz w:val="40"/>
      <w:szCs w:val="20"/>
      <w:u w:val="single"/>
    </w:rPr>
  </w:style>
  <w:style w:type="paragraph" w:styleId="Nadpis7">
    <w:name w:val="heading 7"/>
    <w:basedOn w:val="Normln"/>
    <w:next w:val="Normln"/>
    <w:link w:val="Nadpis7Char"/>
    <w:unhideWhenUsed/>
    <w:qFormat/>
    <w:rsid w:val="0084231C"/>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qFormat/>
    <w:rsid w:val="0084231C"/>
    <w:pPr>
      <w:keepNext/>
      <w:tabs>
        <w:tab w:val="num" w:pos="1440"/>
      </w:tabs>
      <w:spacing w:line="240" w:lineRule="auto"/>
      <w:ind w:left="1440" w:hanging="1440"/>
      <w:jc w:val="left"/>
      <w:outlineLvl w:val="7"/>
    </w:pPr>
    <w:rPr>
      <w:rFonts w:ascii="Arial" w:hAnsi="Arial"/>
      <w:color w:val="333399"/>
      <w:sz w:val="28"/>
      <w:szCs w:val="20"/>
    </w:rPr>
  </w:style>
  <w:style w:type="paragraph" w:styleId="Nadpis9">
    <w:name w:val="heading 9"/>
    <w:basedOn w:val="Normln"/>
    <w:next w:val="Normln"/>
    <w:link w:val="Nadpis9Char"/>
    <w:qFormat/>
    <w:rsid w:val="0084231C"/>
    <w:pPr>
      <w:keepNext/>
      <w:tabs>
        <w:tab w:val="num" w:pos="1584"/>
      </w:tabs>
      <w:spacing w:line="240" w:lineRule="auto"/>
      <w:ind w:left="1584" w:hanging="1584"/>
      <w:jc w:val="left"/>
      <w:outlineLvl w:val="8"/>
    </w:pPr>
    <w:rPr>
      <w:rFonts w:ascii="Arial" w:hAnsi="Arial"/>
      <w:b/>
      <w:bCs/>
      <w:color w:val="333399"/>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A475C"/>
    <w:rPr>
      <w:rFonts w:eastAsia="Times New Roman"/>
      <w:b/>
      <w:caps/>
    </w:rPr>
  </w:style>
  <w:style w:type="paragraph" w:styleId="Zhlav">
    <w:name w:val="header"/>
    <w:aliases w:val="ho,header odd,first,heading one,Odd Header,h"/>
    <w:basedOn w:val="Normln"/>
    <w:link w:val="ZhlavChar"/>
    <w:uiPriority w:val="99"/>
    <w:semiHidden/>
    <w:rsid w:val="00982DD9"/>
    <w:pPr>
      <w:tabs>
        <w:tab w:val="center" w:pos="4536"/>
        <w:tab w:val="right" w:pos="9072"/>
      </w:tabs>
    </w:pPr>
  </w:style>
  <w:style w:type="character" w:customStyle="1" w:styleId="ZhlavChar">
    <w:name w:val="Záhlaví Char"/>
    <w:aliases w:val="ho Char,header odd Char,first Char,heading one Char,Odd Header Char,h Char"/>
    <w:link w:val="Zhlav"/>
    <w:uiPriority w:val="99"/>
    <w:semiHidden/>
    <w:rsid w:val="00982DD9"/>
    <w:rPr>
      <w:rFonts w:ascii="JohnSans Text Pro" w:eastAsia="Times New Roman" w:hAnsi="JohnSans Text Pro" w:cs="Times New Roman"/>
      <w:sz w:val="20"/>
      <w:szCs w:val="24"/>
      <w:lang w:eastAsia="cs-CZ"/>
    </w:rPr>
  </w:style>
  <w:style w:type="paragraph" w:styleId="Zpat">
    <w:name w:val="footer"/>
    <w:basedOn w:val="Normln"/>
    <w:link w:val="ZpatChar"/>
    <w:uiPriority w:val="99"/>
    <w:semiHidden/>
    <w:rsid w:val="00982DD9"/>
    <w:pPr>
      <w:tabs>
        <w:tab w:val="center" w:pos="4536"/>
        <w:tab w:val="right" w:pos="9072"/>
      </w:tabs>
    </w:pPr>
    <w:rPr>
      <w:sz w:val="16"/>
    </w:rPr>
  </w:style>
  <w:style w:type="character" w:customStyle="1" w:styleId="ZpatChar">
    <w:name w:val="Zápatí Char"/>
    <w:link w:val="Zpat"/>
    <w:uiPriority w:val="99"/>
    <w:semiHidden/>
    <w:rsid w:val="00982DD9"/>
    <w:rPr>
      <w:rFonts w:ascii="JohnSans Text Pro" w:eastAsia="Times New Roman" w:hAnsi="JohnSans Text Pro" w:cs="Times New Roman"/>
      <w:sz w:val="16"/>
      <w:szCs w:val="24"/>
      <w:lang w:eastAsia="cs-CZ"/>
    </w:rPr>
  </w:style>
  <w:style w:type="paragraph" w:customStyle="1" w:styleId="TabNL">
    <w:name w:val="Tab_N_L"/>
    <w:basedOn w:val="Normln"/>
    <w:rsid w:val="00982DD9"/>
    <w:pPr>
      <w:jc w:val="left"/>
    </w:pPr>
    <w:rPr>
      <w:b/>
      <w:sz w:val="18"/>
    </w:rPr>
  </w:style>
  <w:style w:type="paragraph" w:customStyle="1" w:styleId="TabtextM">
    <w:name w:val="Tab_text_M"/>
    <w:basedOn w:val="Normln"/>
    <w:rsid w:val="00982DD9"/>
    <w:pPr>
      <w:jc w:val="left"/>
    </w:pPr>
    <w:rPr>
      <w:sz w:val="18"/>
    </w:rPr>
  </w:style>
  <w:style w:type="character" w:styleId="slostrnky">
    <w:name w:val="page number"/>
    <w:semiHidden/>
    <w:rsid w:val="00982DD9"/>
    <w:rPr>
      <w:rFonts w:cs="Times New Roman"/>
    </w:rPr>
  </w:style>
  <w:style w:type="paragraph" w:customStyle="1" w:styleId="cislovani1">
    <w:name w:val="cislovani 1"/>
    <w:basedOn w:val="Normln"/>
    <w:next w:val="Normln"/>
    <w:link w:val="cislovani1Char"/>
    <w:uiPriority w:val="99"/>
    <w:rsid w:val="00982DD9"/>
    <w:pPr>
      <w:keepNext/>
      <w:numPr>
        <w:numId w:val="41"/>
      </w:numPr>
      <w:spacing w:before="480"/>
      <w:jc w:val="left"/>
    </w:pPr>
    <w:rPr>
      <w:b/>
      <w:caps/>
      <w:sz w:val="24"/>
    </w:rPr>
  </w:style>
  <w:style w:type="paragraph" w:customStyle="1" w:styleId="Cislovani2">
    <w:name w:val="Cislovani 2"/>
    <w:basedOn w:val="Normln"/>
    <w:link w:val="Cislovani2Char"/>
    <w:uiPriority w:val="99"/>
    <w:rsid w:val="00982DD9"/>
    <w:pPr>
      <w:keepNext/>
      <w:numPr>
        <w:ilvl w:val="1"/>
        <w:numId w:val="41"/>
      </w:numPr>
      <w:tabs>
        <w:tab w:val="left" w:pos="851"/>
        <w:tab w:val="left" w:pos="1021"/>
      </w:tabs>
      <w:spacing w:before="240"/>
    </w:pPr>
  </w:style>
  <w:style w:type="paragraph" w:customStyle="1" w:styleId="Cislovani3">
    <w:name w:val="Cislovani 3"/>
    <w:basedOn w:val="Normln"/>
    <w:link w:val="Cislovani3Char"/>
    <w:uiPriority w:val="99"/>
    <w:rsid w:val="00982DD9"/>
    <w:pPr>
      <w:numPr>
        <w:ilvl w:val="2"/>
        <w:numId w:val="41"/>
      </w:numPr>
      <w:tabs>
        <w:tab w:val="left" w:pos="851"/>
      </w:tabs>
      <w:spacing w:before="120"/>
    </w:pPr>
  </w:style>
  <w:style w:type="paragraph" w:customStyle="1" w:styleId="Cislovani4">
    <w:name w:val="Cislovani 4"/>
    <w:basedOn w:val="Normln"/>
    <w:uiPriority w:val="99"/>
    <w:rsid w:val="00982DD9"/>
    <w:pPr>
      <w:numPr>
        <w:ilvl w:val="3"/>
        <w:numId w:val="41"/>
      </w:numPr>
      <w:tabs>
        <w:tab w:val="left" w:pos="851"/>
      </w:tabs>
      <w:spacing w:before="120"/>
    </w:pPr>
  </w:style>
  <w:style w:type="paragraph" w:customStyle="1" w:styleId="Cislovani4text">
    <w:name w:val="Cislovani 4 text"/>
    <w:basedOn w:val="cislovani1"/>
    <w:link w:val="Cislovani4textChar"/>
    <w:qFormat/>
    <w:rsid w:val="00CA475C"/>
    <w:pPr>
      <w:numPr>
        <w:numId w:val="2"/>
      </w:numPr>
      <w:spacing w:before="0" w:line="240" w:lineRule="auto"/>
      <w:ind w:left="567" w:hanging="567"/>
    </w:pPr>
  </w:style>
  <w:style w:type="character" w:styleId="Hypertextovodkaz">
    <w:name w:val="Hyperlink"/>
    <w:unhideWhenUsed/>
    <w:rsid w:val="00982DD9"/>
    <w:rPr>
      <w:rFonts w:cs="Times New Roman"/>
      <w:color w:val="0000FF"/>
      <w:u w:val="single"/>
    </w:rPr>
  </w:style>
  <w:style w:type="paragraph" w:styleId="Odstavecseseznamem">
    <w:name w:val="List Paragraph"/>
    <w:basedOn w:val="Normln"/>
    <w:uiPriority w:val="34"/>
    <w:qFormat/>
    <w:rsid w:val="00CA475C"/>
    <w:pPr>
      <w:ind w:left="720"/>
      <w:contextualSpacing/>
    </w:pPr>
  </w:style>
  <w:style w:type="character" w:customStyle="1" w:styleId="Nadpis2Char">
    <w:name w:val="Nadpis 2 Char"/>
    <w:link w:val="Nadpis2"/>
    <w:uiPriority w:val="9"/>
    <w:rsid w:val="00CA475C"/>
    <w:rPr>
      <w:rFonts w:eastAsia="Times New Roman"/>
    </w:rPr>
  </w:style>
  <w:style w:type="character" w:styleId="Odkaznakoment">
    <w:name w:val="annotation reference"/>
    <w:uiPriority w:val="99"/>
    <w:semiHidden/>
    <w:unhideWhenUsed/>
    <w:rsid w:val="00557E02"/>
    <w:rPr>
      <w:sz w:val="16"/>
      <w:szCs w:val="16"/>
    </w:rPr>
  </w:style>
  <w:style w:type="paragraph" w:styleId="Textkomente">
    <w:name w:val="annotation text"/>
    <w:basedOn w:val="Normln"/>
    <w:link w:val="TextkomenteChar"/>
    <w:uiPriority w:val="99"/>
    <w:unhideWhenUsed/>
    <w:rsid w:val="00557E02"/>
    <w:pPr>
      <w:spacing w:line="240" w:lineRule="auto"/>
    </w:pPr>
    <w:rPr>
      <w:szCs w:val="20"/>
    </w:rPr>
  </w:style>
  <w:style w:type="character" w:customStyle="1" w:styleId="TextkomenteChar">
    <w:name w:val="Text komentáře Char"/>
    <w:link w:val="Textkomente"/>
    <w:uiPriority w:val="99"/>
    <w:rsid w:val="00557E02"/>
    <w:rPr>
      <w:rFonts w:ascii="JohnSans Text Pro" w:eastAsia="Times New Roman" w:hAnsi="JohnSans Text Pro"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57E02"/>
    <w:rPr>
      <w:b/>
      <w:bCs/>
    </w:rPr>
  </w:style>
  <w:style w:type="character" w:customStyle="1" w:styleId="PedmtkomenteChar">
    <w:name w:val="Předmět komentáře Char"/>
    <w:link w:val="Pedmtkomente"/>
    <w:uiPriority w:val="99"/>
    <w:semiHidden/>
    <w:rsid w:val="00557E02"/>
    <w:rPr>
      <w:rFonts w:ascii="JohnSans Text Pro" w:eastAsia="Times New Roman" w:hAnsi="JohnSans Text Pro" w:cs="Times New Roman"/>
      <w:b/>
      <w:bCs/>
      <w:sz w:val="20"/>
      <w:szCs w:val="20"/>
      <w:lang w:eastAsia="cs-CZ"/>
    </w:rPr>
  </w:style>
  <w:style w:type="paragraph" w:styleId="Textbubliny">
    <w:name w:val="Balloon Text"/>
    <w:basedOn w:val="Normln"/>
    <w:link w:val="TextbublinyChar"/>
    <w:uiPriority w:val="99"/>
    <w:semiHidden/>
    <w:unhideWhenUsed/>
    <w:rsid w:val="00557E02"/>
    <w:pPr>
      <w:spacing w:line="240" w:lineRule="auto"/>
    </w:pPr>
    <w:rPr>
      <w:rFonts w:ascii="Tahoma" w:hAnsi="Tahoma"/>
      <w:sz w:val="16"/>
      <w:szCs w:val="16"/>
    </w:rPr>
  </w:style>
  <w:style w:type="character" w:customStyle="1" w:styleId="TextbublinyChar">
    <w:name w:val="Text bubliny Char"/>
    <w:link w:val="Textbubliny"/>
    <w:uiPriority w:val="99"/>
    <w:semiHidden/>
    <w:rsid w:val="00557E02"/>
    <w:rPr>
      <w:rFonts w:ascii="Tahoma" w:eastAsia="Times New Roman" w:hAnsi="Tahoma" w:cs="Tahoma"/>
      <w:sz w:val="16"/>
      <w:szCs w:val="16"/>
      <w:lang w:eastAsia="cs-CZ"/>
    </w:rPr>
  </w:style>
  <w:style w:type="paragraph" w:customStyle="1" w:styleId="cislovanibezne">
    <w:name w:val="cislovani bezne"/>
    <w:basedOn w:val="Normln"/>
    <w:rsid w:val="00FE1FA4"/>
    <w:pPr>
      <w:numPr>
        <w:numId w:val="4"/>
      </w:numPr>
      <w:spacing w:before="240"/>
    </w:pPr>
  </w:style>
  <w:style w:type="paragraph" w:customStyle="1" w:styleId="odrazky15">
    <w:name w:val="odrazky + 15"/>
    <w:basedOn w:val="Normln"/>
    <w:qFormat/>
    <w:rsid w:val="00FE1FA4"/>
    <w:pPr>
      <w:numPr>
        <w:numId w:val="5"/>
      </w:numPr>
      <w:tabs>
        <w:tab w:val="left" w:pos="851"/>
      </w:tabs>
      <w:ind w:left="1135"/>
    </w:pPr>
  </w:style>
  <w:style w:type="paragraph" w:customStyle="1" w:styleId="Obsahtabulky">
    <w:name w:val="Obsah tabulky"/>
    <w:basedOn w:val="Normln"/>
    <w:rsid w:val="00276A91"/>
    <w:pPr>
      <w:suppressLineNumbers/>
      <w:suppressAutoHyphens/>
    </w:pPr>
    <w:rPr>
      <w:lang w:eastAsia="ar-SA"/>
    </w:rPr>
  </w:style>
  <w:style w:type="paragraph" w:customStyle="1" w:styleId="Styl1">
    <w:name w:val="Styl1"/>
    <w:basedOn w:val="Cislovani2"/>
    <w:link w:val="Styl1Char"/>
    <w:qFormat/>
    <w:rsid w:val="00907448"/>
    <w:pPr>
      <w:numPr>
        <w:numId w:val="6"/>
      </w:numPr>
      <w:tabs>
        <w:tab w:val="clear" w:pos="851"/>
        <w:tab w:val="clear" w:pos="1021"/>
        <w:tab w:val="left" w:pos="709"/>
        <w:tab w:val="left" w:pos="1702"/>
      </w:tabs>
      <w:suppressAutoHyphens/>
      <w:spacing w:line="240" w:lineRule="auto"/>
      <w:ind w:left="567" w:hanging="567"/>
    </w:pPr>
    <w:rPr>
      <w:rFonts w:ascii="Calibri" w:hAnsi="Calibri"/>
    </w:rPr>
  </w:style>
  <w:style w:type="paragraph" w:customStyle="1" w:styleId="Styl2">
    <w:name w:val="Styl2"/>
    <w:basedOn w:val="Cislovani3"/>
    <w:link w:val="Styl2Char"/>
    <w:qFormat/>
    <w:rsid w:val="0021042A"/>
    <w:pPr>
      <w:numPr>
        <w:numId w:val="6"/>
      </w:numPr>
      <w:tabs>
        <w:tab w:val="left" w:pos="1702"/>
      </w:tabs>
      <w:suppressAutoHyphens/>
      <w:spacing w:line="240" w:lineRule="auto"/>
      <w:ind w:left="851" w:hanging="851"/>
    </w:pPr>
  </w:style>
  <w:style w:type="character" w:customStyle="1" w:styleId="Cislovani2Char">
    <w:name w:val="Cislovani 2 Char"/>
    <w:link w:val="Cislovani2"/>
    <w:rsid w:val="00907448"/>
    <w:rPr>
      <w:rFonts w:ascii="JohnSans Text Pro" w:eastAsia="Times New Roman" w:hAnsi="JohnSans Text Pro"/>
      <w:szCs w:val="24"/>
    </w:rPr>
  </w:style>
  <w:style w:type="character" w:customStyle="1" w:styleId="Styl1Char">
    <w:name w:val="Styl1 Char"/>
    <w:link w:val="Styl1"/>
    <w:rsid w:val="00907448"/>
    <w:rPr>
      <w:rFonts w:eastAsia="Times New Roman"/>
      <w:szCs w:val="24"/>
    </w:rPr>
  </w:style>
  <w:style w:type="paragraph" w:customStyle="1" w:styleId="Styl0">
    <w:name w:val="Styl0"/>
    <w:basedOn w:val="Cislovani4text"/>
    <w:link w:val="Styl0Char"/>
    <w:uiPriority w:val="99"/>
    <w:qFormat/>
    <w:rsid w:val="005C6029"/>
    <w:pPr>
      <w:keepNext w:val="0"/>
    </w:pPr>
  </w:style>
  <w:style w:type="character" w:customStyle="1" w:styleId="Cislovani3Char">
    <w:name w:val="Cislovani 3 Char"/>
    <w:link w:val="Cislovani3"/>
    <w:rsid w:val="0021042A"/>
    <w:rPr>
      <w:rFonts w:ascii="JohnSans Text Pro" w:eastAsia="Times New Roman" w:hAnsi="JohnSans Text Pro"/>
      <w:szCs w:val="24"/>
    </w:rPr>
  </w:style>
  <w:style w:type="character" w:customStyle="1" w:styleId="Styl2Char">
    <w:name w:val="Styl2 Char"/>
    <w:link w:val="Styl2"/>
    <w:rsid w:val="0021042A"/>
    <w:rPr>
      <w:rFonts w:ascii="JohnSans Text Pro" w:eastAsia="Times New Roman" w:hAnsi="JohnSans Text Pro"/>
      <w:szCs w:val="24"/>
    </w:rPr>
  </w:style>
  <w:style w:type="character" w:customStyle="1" w:styleId="WW8Num4z2">
    <w:name w:val="WW8Num4z2"/>
    <w:rsid w:val="000F2C05"/>
    <w:rPr>
      <w:rFonts w:ascii="Wingdings" w:hAnsi="Wingdings"/>
    </w:rPr>
  </w:style>
  <w:style w:type="character" w:customStyle="1" w:styleId="cislovani1Char">
    <w:name w:val="cislovani 1 Char"/>
    <w:link w:val="cislovani1"/>
    <w:rsid w:val="005C6029"/>
    <w:rPr>
      <w:rFonts w:ascii="JohnSans Text Pro" w:eastAsia="Times New Roman" w:hAnsi="JohnSans Text Pro"/>
      <w:b/>
      <w:caps/>
      <w:sz w:val="24"/>
      <w:szCs w:val="24"/>
    </w:rPr>
  </w:style>
  <w:style w:type="character" w:customStyle="1" w:styleId="Cislovani4textChar">
    <w:name w:val="Cislovani 4 text Char"/>
    <w:link w:val="Cislovani4text"/>
    <w:rsid w:val="005C6029"/>
    <w:rPr>
      <w:rFonts w:ascii="JohnSans Text Pro" w:eastAsia="Times New Roman" w:hAnsi="JohnSans Text Pro"/>
      <w:b/>
      <w:caps/>
      <w:sz w:val="24"/>
      <w:szCs w:val="24"/>
    </w:rPr>
  </w:style>
  <w:style w:type="character" w:customStyle="1" w:styleId="Styl0Char">
    <w:name w:val="Styl0 Char"/>
    <w:basedOn w:val="Cislovani4textChar"/>
    <w:link w:val="Styl0"/>
    <w:rsid w:val="005C6029"/>
    <w:rPr>
      <w:rFonts w:ascii="JohnSans Text Pro" w:eastAsia="Times New Roman" w:hAnsi="JohnSans Text Pro"/>
      <w:b/>
      <w:caps/>
      <w:sz w:val="24"/>
      <w:szCs w:val="24"/>
    </w:rPr>
  </w:style>
  <w:style w:type="paragraph" w:styleId="Zkladntext">
    <w:name w:val="Body Text"/>
    <w:aliases w:val="Standard paragraph"/>
    <w:basedOn w:val="Normln"/>
    <w:link w:val="ZkladntextChar"/>
    <w:rsid w:val="00D252B8"/>
    <w:pPr>
      <w:spacing w:line="240" w:lineRule="auto"/>
      <w:jc w:val="center"/>
    </w:pPr>
    <w:rPr>
      <w:rFonts w:ascii="Times New Roman" w:hAnsi="Times New Roman"/>
      <w:b/>
      <w:i/>
      <w:sz w:val="36"/>
      <w:szCs w:val="20"/>
      <w:u w:val="single"/>
    </w:rPr>
  </w:style>
  <w:style w:type="character" w:customStyle="1" w:styleId="ZkladntextChar">
    <w:name w:val="Základní text Char"/>
    <w:aliases w:val="Standard paragraph Char"/>
    <w:link w:val="Zkladntext"/>
    <w:rsid w:val="00D252B8"/>
    <w:rPr>
      <w:rFonts w:ascii="Times New Roman" w:eastAsia="Times New Roman" w:hAnsi="Times New Roman" w:cs="Times New Roman"/>
      <w:b/>
      <w:i/>
      <w:sz w:val="36"/>
      <w:szCs w:val="20"/>
      <w:u w:val="single"/>
    </w:rPr>
  </w:style>
  <w:style w:type="paragraph" w:styleId="Zkladntextodsazen2">
    <w:name w:val="Body Text Indent 2"/>
    <w:basedOn w:val="Normln"/>
    <w:link w:val="Zkladntextodsazen2Char"/>
    <w:uiPriority w:val="99"/>
    <w:semiHidden/>
    <w:unhideWhenUsed/>
    <w:rsid w:val="00334EEA"/>
    <w:pPr>
      <w:spacing w:after="120" w:line="480" w:lineRule="auto"/>
      <w:ind w:left="283"/>
    </w:pPr>
  </w:style>
  <w:style w:type="character" w:customStyle="1" w:styleId="Zkladntextodsazen2Char">
    <w:name w:val="Základní text odsazený 2 Char"/>
    <w:link w:val="Zkladntextodsazen2"/>
    <w:uiPriority w:val="99"/>
    <w:semiHidden/>
    <w:rsid w:val="00334EEA"/>
    <w:rPr>
      <w:rFonts w:ascii="JohnSans Text Pro" w:eastAsia="Times New Roman" w:hAnsi="JohnSans Text Pro" w:cs="Times New Roman"/>
      <w:sz w:val="20"/>
      <w:szCs w:val="24"/>
      <w:lang w:eastAsia="cs-CZ"/>
    </w:rPr>
  </w:style>
  <w:style w:type="paragraph" w:styleId="Bezmezer">
    <w:name w:val="No Spacing"/>
    <w:uiPriority w:val="1"/>
    <w:qFormat/>
    <w:rsid w:val="00334EEA"/>
    <w:pPr>
      <w:jc w:val="both"/>
    </w:pPr>
    <w:rPr>
      <w:rFonts w:ascii="JohnSans Text Pro" w:eastAsia="Times New Roman" w:hAnsi="JohnSans Text Pro"/>
      <w:szCs w:val="24"/>
    </w:rPr>
  </w:style>
  <w:style w:type="paragraph" w:styleId="Zkladntext3">
    <w:name w:val="Body Text 3"/>
    <w:basedOn w:val="Normln"/>
    <w:link w:val="Zkladntext3Char"/>
    <w:uiPriority w:val="99"/>
    <w:unhideWhenUsed/>
    <w:rsid w:val="00A37481"/>
    <w:pPr>
      <w:spacing w:after="120"/>
    </w:pPr>
    <w:rPr>
      <w:sz w:val="16"/>
      <w:szCs w:val="16"/>
    </w:rPr>
  </w:style>
  <w:style w:type="character" w:customStyle="1" w:styleId="Zkladntext3Char">
    <w:name w:val="Základní text 3 Char"/>
    <w:link w:val="Zkladntext3"/>
    <w:uiPriority w:val="99"/>
    <w:rsid w:val="00A37481"/>
    <w:rPr>
      <w:rFonts w:ascii="JohnSans Text Pro" w:eastAsia="Times New Roman" w:hAnsi="JohnSans Text Pro" w:cs="Times New Roman"/>
      <w:sz w:val="16"/>
      <w:szCs w:val="16"/>
      <w:lang w:eastAsia="cs-CZ"/>
    </w:rPr>
  </w:style>
  <w:style w:type="character" w:styleId="Sledovanodkaz">
    <w:name w:val="FollowedHyperlink"/>
    <w:uiPriority w:val="99"/>
    <w:semiHidden/>
    <w:unhideWhenUsed/>
    <w:rsid w:val="00256BF1"/>
    <w:rPr>
      <w:color w:val="800080"/>
      <w:u w:val="single"/>
    </w:rPr>
  </w:style>
  <w:style w:type="paragraph" w:customStyle="1" w:styleId="Styl3">
    <w:name w:val="Styl3"/>
    <w:basedOn w:val="Normln"/>
    <w:link w:val="Styl3Char"/>
    <w:uiPriority w:val="99"/>
    <w:qFormat/>
    <w:rsid w:val="00B07171"/>
    <w:pPr>
      <w:numPr>
        <w:numId w:val="7"/>
      </w:numPr>
      <w:tabs>
        <w:tab w:val="clear" w:pos="720"/>
        <w:tab w:val="num" w:pos="567"/>
      </w:tabs>
      <w:spacing w:before="240" w:line="240" w:lineRule="auto"/>
      <w:ind w:left="567" w:hanging="567"/>
    </w:pPr>
    <w:rPr>
      <w:rFonts w:ascii="Calibri" w:hAnsi="Calibri"/>
      <w:szCs w:val="20"/>
    </w:rPr>
  </w:style>
  <w:style w:type="paragraph" w:styleId="Normlnweb">
    <w:name w:val="Normal (Web)"/>
    <w:basedOn w:val="Normln"/>
    <w:uiPriority w:val="99"/>
    <w:semiHidden/>
    <w:unhideWhenUsed/>
    <w:rsid w:val="008B38FC"/>
    <w:pPr>
      <w:spacing w:before="100" w:beforeAutospacing="1" w:after="100" w:afterAutospacing="1" w:line="240" w:lineRule="auto"/>
      <w:jc w:val="left"/>
    </w:pPr>
    <w:rPr>
      <w:rFonts w:ascii="Times New Roman" w:hAnsi="Times New Roman"/>
      <w:sz w:val="24"/>
    </w:rPr>
  </w:style>
  <w:style w:type="character" w:customStyle="1" w:styleId="Styl3Char">
    <w:name w:val="Styl3 Char"/>
    <w:link w:val="Styl3"/>
    <w:rsid w:val="00E92D33"/>
    <w:rPr>
      <w:rFonts w:eastAsia="Times New Roman"/>
    </w:rPr>
  </w:style>
  <w:style w:type="character" w:customStyle="1" w:styleId="Nadpis7Char">
    <w:name w:val="Nadpis 7 Char"/>
    <w:basedOn w:val="Standardnpsmoodstavce"/>
    <w:link w:val="Nadpis7"/>
    <w:uiPriority w:val="9"/>
    <w:semiHidden/>
    <w:rsid w:val="0084231C"/>
    <w:rPr>
      <w:rFonts w:asciiTheme="majorHAnsi" w:eastAsiaTheme="majorEastAsia" w:hAnsiTheme="majorHAnsi" w:cstheme="majorBidi"/>
      <w:i/>
      <w:iCs/>
      <w:color w:val="1F4D78" w:themeColor="accent1" w:themeShade="7F"/>
      <w:szCs w:val="24"/>
    </w:rPr>
  </w:style>
  <w:style w:type="character" w:customStyle="1" w:styleId="Nadpis4Char">
    <w:name w:val="Nadpis 4 Char"/>
    <w:basedOn w:val="Standardnpsmoodstavce"/>
    <w:link w:val="Nadpis4"/>
    <w:rsid w:val="0084231C"/>
    <w:rPr>
      <w:rFonts w:ascii="Arial" w:eastAsia="Times New Roman" w:hAnsi="Arial"/>
      <w:i/>
      <w:snapToGrid w:val="0"/>
      <w:color w:val="333399"/>
      <w:sz w:val="24"/>
    </w:rPr>
  </w:style>
  <w:style w:type="character" w:customStyle="1" w:styleId="Nadpis5Char">
    <w:name w:val="Nadpis 5 Char"/>
    <w:basedOn w:val="Standardnpsmoodstavce"/>
    <w:link w:val="Nadpis5"/>
    <w:rsid w:val="0084231C"/>
    <w:rPr>
      <w:rFonts w:ascii="Times New Roman" w:eastAsia="Times New Roman" w:hAnsi="Times New Roman"/>
      <w:snapToGrid w:val="0"/>
      <w:sz w:val="24"/>
    </w:rPr>
  </w:style>
  <w:style w:type="character" w:customStyle="1" w:styleId="Nadpis6Char">
    <w:name w:val="Nadpis 6 Char"/>
    <w:basedOn w:val="Standardnpsmoodstavce"/>
    <w:link w:val="Nadpis6"/>
    <w:rsid w:val="0084231C"/>
    <w:rPr>
      <w:rFonts w:ascii="Times New Roman" w:eastAsia="Times New Roman" w:hAnsi="Times New Roman"/>
      <w:b/>
      <w:color w:val="FF0000"/>
      <w:sz w:val="40"/>
      <w:u w:val="single"/>
    </w:rPr>
  </w:style>
  <w:style w:type="character" w:customStyle="1" w:styleId="Nadpis8Char">
    <w:name w:val="Nadpis 8 Char"/>
    <w:basedOn w:val="Standardnpsmoodstavce"/>
    <w:link w:val="Nadpis8"/>
    <w:rsid w:val="0084231C"/>
    <w:rPr>
      <w:rFonts w:ascii="Arial" w:eastAsia="Times New Roman" w:hAnsi="Arial"/>
      <w:color w:val="333399"/>
      <w:sz w:val="28"/>
    </w:rPr>
  </w:style>
  <w:style w:type="character" w:customStyle="1" w:styleId="Nadpis9Char">
    <w:name w:val="Nadpis 9 Char"/>
    <w:basedOn w:val="Standardnpsmoodstavce"/>
    <w:link w:val="Nadpis9"/>
    <w:rsid w:val="0084231C"/>
    <w:rPr>
      <w:rFonts w:ascii="Arial" w:eastAsia="Times New Roman" w:hAnsi="Arial"/>
      <w:b/>
      <w:bCs/>
      <w:color w:val="333399"/>
      <w:sz w:val="28"/>
    </w:rPr>
  </w:style>
  <w:style w:type="paragraph" w:customStyle="1" w:styleId="Psmena">
    <w:name w:val="Písmena"/>
    <w:uiPriority w:val="99"/>
    <w:qFormat/>
    <w:rsid w:val="00D602C8"/>
    <w:pPr>
      <w:spacing w:line="276" w:lineRule="auto"/>
      <w:ind w:left="851" w:hanging="284"/>
      <w:jc w:val="both"/>
    </w:pPr>
    <w:rPr>
      <w:rFonts w:asciiTheme="minorHAnsi" w:eastAsiaTheme="majorEastAsia" w:hAnsiTheme="minorHAnsi" w:cstheme="minorHAnsi"/>
      <w:bCs/>
      <w:sz w:val="22"/>
      <w:szCs w:val="22"/>
      <w:lang w:eastAsia="en-US"/>
    </w:rPr>
  </w:style>
  <w:style w:type="paragraph" w:customStyle="1" w:styleId="Nadpisrove2">
    <w:name w:val="Nadpis úroveň 2"/>
    <w:basedOn w:val="Nadpis2"/>
    <w:next w:val="Styl2"/>
    <w:qFormat/>
    <w:rsid w:val="00D602C8"/>
    <w:pPr>
      <w:keepNext/>
      <w:numPr>
        <w:numId w:val="0"/>
      </w:numPr>
      <w:tabs>
        <w:tab w:val="num" w:pos="360"/>
      </w:tabs>
      <w:spacing w:before="240" w:after="120" w:line="276" w:lineRule="auto"/>
      <w:contextualSpacing w:val="0"/>
    </w:pPr>
    <w:rPr>
      <w:rFonts w:asciiTheme="minorHAnsi" w:eastAsia="Calibri" w:hAnsiTheme="minorHAnsi" w:cstheme="minorHAnsi"/>
      <w:b/>
      <w:smallCaps/>
      <w:color w:val="000000" w:themeColor="text1"/>
      <w:sz w:val="22"/>
      <w:szCs w:val="22"/>
      <w:lang w:eastAsia="en-US"/>
    </w:rPr>
  </w:style>
  <w:style w:type="paragraph" w:customStyle="1" w:styleId="Default">
    <w:name w:val="Default"/>
    <w:rsid w:val="001914F7"/>
    <w:pPr>
      <w:autoSpaceDE w:val="0"/>
      <w:autoSpaceDN w:val="0"/>
      <w:adjustRightInd w:val="0"/>
    </w:pPr>
    <w:rPr>
      <w:rFonts w:cs="Calibri"/>
      <w:color w:val="000000"/>
      <w:sz w:val="24"/>
      <w:szCs w:val="24"/>
    </w:rPr>
  </w:style>
  <w:style w:type="character" w:customStyle="1" w:styleId="UnresolvedMention">
    <w:name w:val="Unresolved Mention"/>
    <w:basedOn w:val="Standardnpsmoodstavce"/>
    <w:uiPriority w:val="99"/>
    <w:semiHidden/>
    <w:unhideWhenUsed/>
    <w:rsid w:val="003D1D9B"/>
    <w:rPr>
      <w:color w:val="605E5C"/>
      <w:shd w:val="clear" w:color="auto" w:fill="E1DFDD"/>
    </w:rPr>
  </w:style>
  <w:style w:type="table" w:styleId="Mkatabulky">
    <w:name w:val="Table Grid"/>
    <w:basedOn w:val="Normlntabulka"/>
    <w:rsid w:val="00AE4590"/>
    <w:pPr>
      <w:ind w:firstLine="360"/>
    </w:pPr>
    <w:rPr>
      <w:rFonts w:eastAsia="Times New Roman"/>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75702">
      <w:bodyDiv w:val="1"/>
      <w:marLeft w:val="0"/>
      <w:marRight w:val="0"/>
      <w:marTop w:val="0"/>
      <w:marBottom w:val="0"/>
      <w:divBdr>
        <w:top w:val="none" w:sz="0" w:space="0" w:color="auto"/>
        <w:left w:val="none" w:sz="0" w:space="0" w:color="auto"/>
        <w:bottom w:val="none" w:sz="0" w:space="0" w:color="auto"/>
        <w:right w:val="none" w:sz="0" w:space="0" w:color="auto"/>
      </w:divBdr>
    </w:div>
    <w:div w:id="1011296569">
      <w:bodyDiv w:val="1"/>
      <w:marLeft w:val="0"/>
      <w:marRight w:val="0"/>
      <w:marTop w:val="0"/>
      <w:marBottom w:val="0"/>
      <w:divBdr>
        <w:top w:val="none" w:sz="0" w:space="0" w:color="auto"/>
        <w:left w:val="none" w:sz="0" w:space="0" w:color="auto"/>
        <w:bottom w:val="none" w:sz="0" w:space="0" w:color="auto"/>
        <w:right w:val="none" w:sz="0" w:space="0" w:color="auto"/>
      </w:divBdr>
    </w:div>
    <w:div w:id="1396972482">
      <w:bodyDiv w:val="1"/>
      <w:marLeft w:val="0"/>
      <w:marRight w:val="0"/>
      <w:marTop w:val="0"/>
      <w:marBottom w:val="0"/>
      <w:divBdr>
        <w:top w:val="none" w:sz="0" w:space="0" w:color="auto"/>
        <w:left w:val="none" w:sz="0" w:space="0" w:color="auto"/>
        <w:bottom w:val="none" w:sz="0" w:space="0" w:color="auto"/>
        <w:right w:val="none" w:sz="0" w:space="0" w:color="auto"/>
      </w:divBdr>
    </w:div>
    <w:div w:id="2045015022">
      <w:bodyDiv w:val="1"/>
      <w:marLeft w:val="0"/>
      <w:marRight w:val="0"/>
      <w:marTop w:val="0"/>
      <w:marBottom w:val="0"/>
      <w:divBdr>
        <w:top w:val="none" w:sz="0" w:space="0" w:color="auto"/>
        <w:left w:val="none" w:sz="0" w:space="0" w:color="auto"/>
        <w:bottom w:val="none" w:sz="0" w:space="0" w:color="auto"/>
        <w:right w:val="none" w:sz="0" w:space="0" w:color="auto"/>
      </w:divBdr>
    </w:div>
    <w:div w:id="2057270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kasik@ikconsul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Frantisek.ondracek@rajhrad.cz" TargetMode="External"/><Relationship Id="rId4" Type="http://schemas.openxmlformats.org/officeDocument/2006/relationships/settings" Target="settings.xml"/><Relationship Id="rId9" Type="http://schemas.openxmlformats.org/officeDocument/2006/relationships/hyperlink" Target="mailto:i.kasik@ikconsult.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DD111-C368-4AB3-ACD4-2D4C98248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24</Pages>
  <Words>8530</Words>
  <Characters>50327</Characters>
  <Application>Microsoft Office Word</Application>
  <DocSecurity>0</DocSecurity>
  <Lines>419</Lines>
  <Paragraphs>117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Hewlett-Packard Company</Company>
  <LinksUpToDate>false</LinksUpToDate>
  <CharactersWithSpaces>58740</CharactersWithSpaces>
  <SharedDoc>false</SharedDoc>
  <HLinks>
    <vt:vector size="30" baseType="variant">
      <vt:variant>
        <vt:i4>7995405</vt:i4>
      </vt:variant>
      <vt:variant>
        <vt:i4>12</vt:i4>
      </vt:variant>
      <vt:variant>
        <vt:i4>0</vt:i4>
      </vt:variant>
      <vt:variant>
        <vt:i4>5</vt:i4>
      </vt:variant>
      <vt:variant>
        <vt:lpwstr>mailto:Frantisek.ondracek@rajhrad.cz</vt:lpwstr>
      </vt:variant>
      <vt:variant>
        <vt:lpwstr/>
      </vt:variant>
      <vt:variant>
        <vt:i4>7143429</vt:i4>
      </vt:variant>
      <vt:variant>
        <vt:i4>9</vt:i4>
      </vt:variant>
      <vt:variant>
        <vt:i4>0</vt:i4>
      </vt:variant>
      <vt:variant>
        <vt:i4>5</vt:i4>
      </vt:variant>
      <vt:variant>
        <vt:lpwstr>mailto:d.lukacs@ikconsult.cz</vt:lpwstr>
      </vt:variant>
      <vt:variant>
        <vt:lpwstr/>
      </vt:variant>
      <vt:variant>
        <vt:i4>7143429</vt:i4>
      </vt:variant>
      <vt:variant>
        <vt:i4>6</vt:i4>
      </vt:variant>
      <vt:variant>
        <vt:i4>0</vt:i4>
      </vt:variant>
      <vt:variant>
        <vt:i4>5</vt:i4>
      </vt:variant>
      <vt:variant>
        <vt:lpwstr>mailto:d.lukacs@ikconsult.cz</vt:lpwstr>
      </vt:variant>
      <vt:variant>
        <vt:lpwstr/>
      </vt:variant>
      <vt:variant>
        <vt:i4>7143429</vt:i4>
      </vt:variant>
      <vt:variant>
        <vt:i4>3</vt:i4>
      </vt:variant>
      <vt:variant>
        <vt:i4>0</vt:i4>
      </vt:variant>
      <vt:variant>
        <vt:i4>5</vt:i4>
      </vt:variant>
      <vt:variant>
        <vt:lpwstr>mailto:d.lukacs@ikconsult.cz</vt:lpwstr>
      </vt:variant>
      <vt:variant>
        <vt:lpwstr/>
      </vt:variant>
      <vt:variant>
        <vt:i4>8257561</vt:i4>
      </vt:variant>
      <vt:variant>
        <vt:i4>0</vt:i4>
      </vt:variant>
      <vt:variant>
        <vt:i4>0</vt:i4>
      </vt:variant>
      <vt:variant>
        <vt:i4>5</vt:i4>
      </vt:variant>
      <vt:variant>
        <vt:lpwstr>mailto:i.kasik@ikconsult.cz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Kašík Ilja</dc:creator>
  <cp:lastModifiedBy>Mgr. Ilja Kašík</cp:lastModifiedBy>
  <cp:revision>4</cp:revision>
  <cp:lastPrinted>2024-05-10T08:53:00Z</cp:lastPrinted>
  <dcterms:created xsi:type="dcterms:W3CDTF">2024-05-09T13:14:00Z</dcterms:created>
  <dcterms:modified xsi:type="dcterms:W3CDTF">2024-05-10T08:54:00Z</dcterms:modified>
</cp:coreProperties>
</file>